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69CE" w14:textId="77777777" w:rsidR="00D76D64" w:rsidRDefault="00D76D6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76D64" w14:paraId="48A2895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8DEAF0" w14:textId="77777777" w:rsidR="00D76D64" w:rsidRPr="001D2D45" w:rsidRDefault="00D76D64">
            <w:pPr>
              <w:spacing w:before="120"/>
              <w:rPr>
                <w:b/>
                <w:sz w:val="24"/>
                <w:szCs w:val="24"/>
              </w:rPr>
            </w:pPr>
            <w:r w:rsidRPr="00A241B4">
              <w:rPr>
                <w:b/>
                <w:noProof/>
                <w:sz w:val="24"/>
                <w:szCs w:val="24"/>
              </w:rPr>
              <w:t>SD20A/0261</w:t>
            </w:r>
          </w:p>
        </w:tc>
        <w:tc>
          <w:tcPr>
            <w:tcW w:w="5629" w:type="dxa"/>
          </w:tcPr>
          <w:p w14:paraId="7E7AD0A0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</w:p>
        </w:tc>
      </w:tr>
      <w:tr w:rsidR="00D76D64" w14:paraId="6254506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7C2C05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CB18BFE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11-Jun-2021</w:t>
            </w:r>
          </w:p>
        </w:tc>
      </w:tr>
      <w:tr w:rsidR="00D76D64" w14:paraId="72798E4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9CB9E2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293FDBA" w14:textId="77777777" w:rsidR="00D76D64" w:rsidRPr="001D2D45" w:rsidRDefault="00D76D6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10-Jun-2021</w:t>
            </w:r>
          </w:p>
        </w:tc>
      </w:tr>
      <w:tr w:rsidR="00D76D64" w14:paraId="6ACD08F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532A9B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D9651CD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3RD PARTY</w:t>
            </w:r>
          </w:p>
        </w:tc>
      </w:tr>
      <w:tr w:rsidR="00D76D64" w14:paraId="6C0C023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DE410D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7726EA9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Apply 'Leave to Appeal' (3rd Party(s))</w:t>
            </w:r>
          </w:p>
        </w:tc>
      </w:tr>
      <w:tr w:rsidR="00D76D64" w14:paraId="19F1823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BCDF81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FD71947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76D64" w14:paraId="33B10C5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1D9ED8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863B204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Applus Inspection Services Ltd.</w:t>
            </w:r>
          </w:p>
        </w:tc>
      </w:tr>
      <w:tr w:rsidR="00D76D64" w14:paraId="76F798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33F526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6507079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Greenhills NCT Centre, Greenhills Road, Tallaght, Dublin 24</w:t>
            </w:r>
          </w:p>
        </w:tc>
      </w:tr>
      <w:tr w:rsidR="00D76D64" w14:paraId="7394118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98448A" w14:textId="77777777" w:rsidR="00D76D64" w:rsidRPr="001D2D45" w:rsidRDefault="00D76D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38A16A8" w14:textId="77777777" w:rsidR="00D76D64" w:rsidRPr="001D2D45" w:rsidRDefault="00D76D64">
            <w:pPr>
              <w:spacing w:before="120"/>
              <w:rPr>
                <w:sz w:val="22"/>
                <w:szCs w:val="22"/>
              </w:rPr>
            </w:pPr>
            <w:r w:rsidRPr="00A241B4">
              <w:rPr>
                <w:noProof/>
                <w:sz w:val="22"/>
                <w:szCs w:val="22"/>
              </w:rPr>
              <w:t>Construction of an acoustic wall, 4.5m high with cranked top to north facing (back) &amp; east and west facing (side) boundaries of existing NCT testing centre and revised operating hours to granted permission Ref: PL 06S.245111 together with all associated site works.</w:t>
            </w:r>
          </w:p>
        </w:tc>
      </w:tr>
    </w:tbl>
    <w:p w14:paraId="12717AD5" w14:textId="77777777" w:rsidR="00D76D64" w:rsidRDefault="00D76D64">
      <w:pPr>
        <w:pBdr>
          <w:bottom w:val="single" w:sz="12" w:space="1" w:color="auto"/>
        </w:pBdr>
      </w:pPr>
    </w:p>
    <w:p w14:paraId="2681EA90" w14:textId="77777777" w:rsidR="00D76D64" w:rsidRDefault="00D76D64"/>
    <w:sectPr w:rsidR="00D76D6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70A8" w14:textId="77777777" w:rsidR="00D76D64" w:rsidRDefault="00D76D64">
      <w:r>
        <w:separator/>
      </w:r>
    </w:p>
  </w:endnote>
  <w:endnote w:type="continuationSeparator" w:id="0">
    <w:p w14:paraId="0BA67F03" w14:textId="77777777" w:rsidR="00D76D64" w:rsidRDefault="00D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9902" w14:textId="77777777" w:rsidR="00D76D64" w:rsidRDefault="00D76D64">
      <w:r>
        <w:separator/>
      </w:r>
    </w:p>
  </w:footnote>
  <w:footnote w:type="continuationSeparator" w:id="0">
    <w:p w14:paraId="3C6B637F" w14:textId="77777777" w:rsidR="00D76D64" w:rsidRDefault="00D7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115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E485CB8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919F36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39CB514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536A80"/>
    <w:rsid w:val="00835DEC"/>
    <w:rsid w:val="00887194"/>
    <w:rsid w:val="00D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A407D"/>
  <w15:chartTrackingRefBased/>
  <w15:docId w15:val="{B8C79CE0-210E-4935-A732-CB9AA8F9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2021-06-16T11:08:00Z</dcterms:created>
  <dcterms:modified xsi:type="dcterms:W3CDTF">2021-06-16T11:08:00Z</dcterms:modified>
</cp:coreProperties>
</file>