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478F3" w14:paraId="17B21A7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8EECBD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SD19A/0383</w:t>
            </w:r>
          </w:p>
        </w:tc>
        <w:tc>
          <w:tcPr>
            <w:tcW w:w="5062" w:type="dxa"/>
            <w:gridSpan w:val="2"/>
          </w:tcPr>
          <w:p w14:paraId="1C1CCB5B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478F3" w14:paraId="227988E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6AEB1E8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6EBE73A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ABP-307113-20</w:t>
            </w:r>
          </w:p>
        </w:tc>
        <w:tc>
          <w:tcPr>
            <w:tcW w:w="243" w:type="dxa"/>
          </w:tcPr>
          <w:p w14:paraId="73125CA8" w14:textId="77777777" w:rsidR="000478F3" w:rsidRPr="0053579C" w:rsidRDefault="000478F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478F3" w14:paraId="3E0237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B85C0BD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53FDCB0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14-Aug-2020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478F3" w14:paraId="3B1A60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6167671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6CABF51" w14:textId="77777777" w:rsidR="000478F3" w:rsidRPr="0053579C" w:rsidRDefault="000478F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1st Party</w:t>
            </w:r>
          </w:p>
        </w:tc>
      </w:tr>
      <w:tr w:rsidR="000478F3" w14:paraId="278ADD6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F1A21D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9E52A0C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478F3" w14:paraId="0C677F6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5CD0D3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4C3F3AA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478F3" w14:paraId="6FE00F2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8F4032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79EBDB2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Chimway Limited</w:t>
            </w:r>
          </w:p>
        </w:tc>
      </w:tr>
      <w:tr w:rsidR="000478F3" w14:paraId="4D3C594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1B17168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F58658C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Monastery Road, Clondalkin, Dublin 22</w:t>
            </w:r>
          </w:p>
        </w:tc>
      </w:tr>
      <w:tr w:rsidR="000478F3" w14:paraId="5203E44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F397965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AF2DC8C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Alterations to approved development Reg. Ref. SD17A/0291 (An Bord Pleanala Ref. ABP-301369-18) comprising: Retention of (i) deletion of a service room to the rear of the ground floor; (ii) minor extension of bedroom 1 of apartment No. 8 (located on the first floor) by 4.5sq.m. and reconfiguration of associated balcony; (iii) provision of 2 additional one bedroom units and new plant room at ground floor level to the rear of the building; Permission is sought for (i) minor extension of the living room and bedroom 1 of apartment No. 21 (located on the third floor) by 7sq.m and reduction of associated balcony by 7.1sq.m; (ii) amendments to previously approved boundary treatment to provide for a rendered wall with capping stones along Monastery Road; (iii) alteration of approved car parking to provide 5 additional car parking spaces resulting in a total of 29 car parking spaces; (iv) amendments to the approved site layout to facilitate the re-location and addition of bicycle parking spaces to provide a total of 36 bicycle spaces to the western boundary and re-location of bin store from the western boundary to the northern boundary of the site; (v) all ancillary works necessary to facilitate the development.</w:t>
            </w:r>
          </w:p>
        </w:tc>
      </w:tr>
    </w:tbl>
    <w:p w14:paraId="7A59C76B" w14:textId="77777777" w:rsidR="000478F3" w:rsidRDefault="000478F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478F3" w14:paraId="22DAA24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6DDD8F" w14:textId="77777777" w:rsidR="00FA388F" w:rsidRDefault="00FA388F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61443A39" w14:textId="100ED0D3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lastRenderedPageBreak/>
              <w:t>SD19A/0409</w:t>
            </w:r>
          </w:p>
        </w:tc>
        <w:tc>
          <w:tcPr>
            <w:tcW w:w="5062" w:type="dxa"/>
            <w:gridSpan w:val="2"/>
          </w:tcPr>
          <w:p w14:paraId="117A7B58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478F3" w14:paraId="33833EB4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88F75CD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2A6F94F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ABP-306885-20</w:t>
            </w:r>
          </w:p>
        </w:tc>
        <w:tc>
          <w:tcPr>
            <w:tcW w:w="243" w:type="dxa"/>
          </w:tcPr>
          <w:p w14:paraId="0AB7429D" w14:textId="77777777" w:rsidR="000478F3" w:rsidRPr="0053579C" w:rsidRDefault="000478F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478F3" w14:paraId="054735B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0945AC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7C2BFDB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13-Aug-2020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478F3" w14:paraId="5D62AE0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7E54CD5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2C1518F" w14:textId="77777777" w:rsidR="000478F3" w:rsidRPr="0053579C" w:rsidRDefault="000478F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1ST PARTY</w:t>
            </w:r>
          </w:p>
        </w:tc>
      </w:tr>
      <w:tr w:rsidR="000478F3" w14:paraId="1802614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BBC6B2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7C26752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478F3" w14:paraId="1D01421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5B7667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5DA2670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478F3" w14:paraId="1D90A88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508CE5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13A1DA9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Dr. Matthew Lynch</w:t>
            </w:r>
          </w:p>
        </w:tc>
      </w:tr>
      <w:tr w:rsidR="000478F3" w14:paraId="204655A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9DE522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16C3BFE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11, Ballyowen Road, Lucan, Co. Dublin.</w:t>
            </w:r>
          </w:p>
        </w:tc>
      </w:tr>
      <w:tr w:rsidR="000478F3" w14:paraId="245C37D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5514528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9D6E6AC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Subdivision of an existing dwelling with family flat to form two independent dwellings; subdivision of the existing rear garden space; a porch extension and direct external access to front of newly created dwelling and associated site works.</w:t>
            </w:r>
          </w:p>
        </w:tc>
      </w:tr>
    </w:tbl>
    <w:p w14:paraId="00D70767" w14:textId="77777777" w:rsidR="000478F3" w:rsidRDefault="000478F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478F3" w14:paraId="6BE468C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43BB28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SD19B/0289</w:t>
            </w:r>
          </w:p>
        </w:tc>
        <w:tc>
          <w:tcPr>
            <w:tcW w:w="5062" w:type="dxa"/>
            <w:gridSpan w:val="2"/>
          </w:tcPr>
          <w:p w14:paraId="456FC4F9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478F3" w14:paraId="23B87A30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494C92D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AF69B63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ABP-306911-20</w:t>
            </w:r>
          </w:p>
        </w:tc>
        <w:tc>
          <w:tcPr>
            <w:tcW w:w="243" w:type="dxa"/>
          </w:tcPr>
          <w:p w14:paraId="71B40F36" w14:textId="77777777" w:rsidR="000478F3" w:rsidRPr="0053579C" w:rsidRDefault="000478F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478F3" w14:paraId="0A6ADE9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3448BE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BD7A1E7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10-Aug-2020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478F3" w14:paraId="1D24D75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0E9AE6E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FD5838E" w14:textId="77777777" w:rsidR="000478F3" w:rsidRPr="0053579C" w:rsidRDefault="000478F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1ST PARTY</w:t>
            </w:r>
          </w:p>
        </w:tc>
      </w:tr>
      <w:tr w:rsidR="000478F3" w14:paraId="07EE617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6729DC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5BDA84C" w14:textId="77777777" w:rsidR="000478F3" w:rsidRPr="0053579C" w:rsidRDefault="000478F3">
            <w:pPr>
              <w:spacing w:before="120"/>
              <w:rPr>
                <w:b/>
                <w:sz w:val="24"/>
                <w:szCs w:val="24"/>
              </w:rPr>
            </w:pPr>
            <w:r w:rsidRPr="005B4FE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478F3" w14:paraId="05A3049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F1E2E28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3DD8E26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478F3" w14:paraId="5BFB3D2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9F33ACA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3234AD8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Daniel &amp; Joanna Carney</w:t>
            </w:r>
          </w:p>
        </w:tc>
      </w:tr>
      <w:tr w:rsidR="000478F3" w14:paraId="2F5D256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65BE3C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A3FDF0F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2, Pairc Mhuire, Saggart, Co. Dublin</w:t>
            </w:r>
          </w:p>
        </w:tc>
      </w:tr>
      <w:tr w:rsidR="000478F3" w14:paraId="5C74D1C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71C4C7" w14:textId="77777777" w:rsidR="000478F3" w:rsidRPr="0053579C" w:rsidRDefault="000478F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E96DBA2" w14:textId="77777777" w:rsidR="000478F3" w:rsidRPr="0053579C" w:rsidRDefault="000478F3">
            <w:pPr>
              <w:spacing w:before="120"/>
              <w:rPr>
                <w:sz w:val="24"/>
                <w:szCs w:val="24"/>
              </w:rPr>
            </w:pPr>
            <w:r w:rsidRPr="005B4FE9">
              <w:rPr>
                <w:noProof/>
                <w:sz w:val="24"/>
                <w:szCs w:val="24"/>
              </w:rPr>
              <w:t>Demolition of existing single storey detached garage and construction of a two storey hipped roof extension to the front and side of existing two storey semi-detached dwelling with associated changes to all existing elevations; extension to consist of additional ground floor living space, toilet and bin stores and an additional first floor bedroom with en-suite toilet along with all ancillary site works.</w:t>
            </w:r>
          </w:p>
        </w:tc>
      </w:tr>
    </w:tbl>
    <w:p w14:paraId="08A0D022" w14:textId="77777777" w:rsidR="000478F3" w:rsidRDefault="000478F3">
      <w:pPr>
        <w:pBdr>
          <w:bottom w:val="single" w:sz="12" w:space="1" w:color="auto"/>
        </w:pBdr>
      </w:pPr>
    </w:p>
    <w:p w14:paraId="1C5D601A" w14:textId="77777777" w:rsidR="000478F3" w:rsidRDefault="000478F3"/>
    <w:sectPr w:rsidR="00047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68DF1" w14:textId="77777777" w:rsidR="000478F3" w:rsidRDefault="000478F3">
      <w:r>
        <w:separator/>
      </w:r>
    </w:p>
  </w:endnote>
  <w:endnote w:type="continuationSeparator" w:id="0">
    <w:p w14:paraId="116CA26B" w14:textId="77777777" w:rsidR="000478F3" w:rsidRDefault="0004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E134E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8A570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52C3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C7E51" w14:textId="77777777" w:rsidR="000478F3" w:rsidRDefault="000478F3">
      <w:r>
        <w:separator/>
      </w:r>
    </w:p>
  </w:footnote>
  <w:footnote w:type="continuationSeparator" w:id="0">
    <w:p w14:paraId="2F77824D" w14:textId="77777777" w:rsidR="000478F3" w:rsidRDefault="0004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6924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F03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111B00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E9B811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EB358B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2C9B3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0478F3"/>
    <w:rsid w:val="0053579C"/>
    <w:rsid w:val="00847C90"/>
    <w:rsid w:val="00DD3EC6"/>
    <w:rsid w:val="00F94172"/>
    <w:rsid w:val="00F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425D9"/>
  <w15:chartTrackingRefBased/>
  <w15:docId w15:val="{1B36602A-5CFC-4097-9DF0-E783EC4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2020-08-19T14:37:00Z</dcterms:created>
  <dcterms:modified xsi:type="dcterms:W3CDTF">2020-08-19T14:37:00Z</dcterms:modified>
</cp:coreProperties>
</file>