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365EAA" w:rsidRPr="00DA6D10" w14:paraId="0BDE2B5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041CD9C" w14:textId="77777777" w:rsidR="00365EAA" w:rsidRPr="00DA6D10" w:rsidRDefault="00365EAA">
            <w:pPr>
              <w:spacing w:before="120"/>
              <w:rPr>
                <w:b/>
                <w:sz w:val="24"/>
                <w:szCs w:val="24"/>
              </w:rPr>
            </w:pPr>
            <w:r w:rsidRPr="00DA6D10">
              <w:rPr>
                <w:b/>
                <w:noProof/>
                <w:sz w:val="24"/>
                <w:szCs w:val="24"/>
              </w:rPr>
              <w:t>SD19A/0333</w:t>
            </w:r>
          </w:p>
        </w:tc>
        <w:tc>
          <w:tcPr>
            <w:tcW w:w="5629" w:type="dxa"/>
          </w:tcPr>
          <w:p w14:paraId="77798487" w14:textId="77777777" w:rsidR="00365EAA" w:rsidRPr="00DA6D10" w:rsidRDefault="00365EAA">
            <w:pPr>
              <w:spacing w:before="120"/>
              <w:rPr>
                <w:sz w:val="24"/>
                <w:szCs w:val="24"/>
              </w:rPr>
            </w:pPr>
          </w:p>
        </w:tc>
      </w:tr>
      <w:tr w:rsidR="00365EAA" w:rsidRPr="00DA6D10" w14:paraId="02EFEA3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531EABE" w14:textId="77777777" w:rsidR="00365EAA" w:rsidRPr="00DA6D10" w:rsidRDefault="00365EAA">
            <w:pPr>
              <w:spacing w:before="120"/>
              <w:jc w:val="right"/>
              <w:rPr>
                <w:sz w:val="24"/>
                <w:szCs w:val="24"/>
              </w:rPr>
            </w:pPr>
            <w:r w:rsidRPr="00DA6D10">
              <w:rPr>
                <w:sz w:val="24"/>
                <w:szCs w:val="24"/>
              </w:rPr>
              <w:t>APPEAL NOTIFIED:</w:t>
            </w:r>
          </w:p>
        </w:tc>
        <w:tc>
          <w:tcPr>
            <w:tcW w:w="5629" w:type="dxa"/>
          </w:tcPr>
          <w:p w14:paraId="47076D10" w14:textId="77777777" w:rsidR="00365EAA" w:rsidRPr="00DA6D10" w:rsidRDefault="00365EAA">
            <w:pPr>
              <w:spacing w:before="120"/>
              <w:rPr>
                <w:sz w:val="24"/>
                <w:szCs w:val="24"/>
              </w:rPr>
            </w:pPr>
            <w:r w:rsidRPr="00DA6D10">
              <w:rPr>
                <w:noProof/>
                <w:sz w:val="24"/>
                <w:szCs w:val="24"/>
              </w:rPr>
              <w:t>21-Jul-2020</w:t>
            </w:r>
          </w:p>
        </w:tc>
      </w:tr>
      <w:tr w:rsidR="00365EAA" w:rsidRPr="00DA6D10" w14:paraId="2F85555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8F7F214" w14:textId="77777777" w:rsidR="00365EAA" w:rsidRPr="00DA6D10" w:rsidRDefault="00365EAA">
            <w:pPr>
              <w:spacing w:before="120"/>
              <w:jc w:val="right"/>
              <w:rPr>
                <w:sz w:val="24"/>
                <w:szCs w:val="24"/>
              </w:rPr>
            </w:pPr>
            <w:r w:rsidRPr="00DA6D10">
              <w:rPr>
                <w:sz w:val="24"/>
                <w:szCs w:val="24"/>
              </w:rPr>
              <w:t>APPEAL LODGED:</w:t>
            </w:r>
          </w:p>
        </w:tc>
        <w:tc>
          <w:tcPr>
            <w:tcW w:w="5629" w:type="dxa"/>
          </w:tcPr>
          <w:p w14:paraId="6B0EBD69" w14:textId="77777777" w:rsidR="00365EAA" w:rsidRPr="00DA6D10" w:rsidRDefault="00365EAA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DA6D10">
              <w:rPr>
                <w:noProof/>
                <w:sz w:val="24"/>
                <w:szCs w:val="24"/>
              </w:rPr>
              <w:t>16-Jul-2020</w:t>
            </w:r>
          </w:p>
        </w:tc>
      </w:tr>
      <w:tr w:rsidR="00365EAA" w:rsidRPr="00DA6D10" w14:paraId="5BCC1CD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926B4C2" w14:textId="77777777" w:rsidR="00365EAA" w:rsidRPr="00DA6D10" w:rsidRDefault="00365EAA">
            <w:pPr>
              <w:spacing w:before="120"/>
              <w:jc w:val="right"/>
              <w:rPr>
                <w:sz w:val="24"/>
                <w:szCs w:val="24"/>
              </w:rPr>
            </w:pPr>
            <w:r w:rsidRPr="00DA6D10">
              <w:rPr>
                <w:sz w:val="24"/>
                <w:szCs w:val="24"/>
              </w:rPr>
              <w:t>APPELLANT TYPE:</w:t>
            </w:r>
          </w:p>
        </w:tc>
        <w:tc>
          <w:tcPr>
            <w:tcW w:w="5629" w:type="dxa"/>
          </w:tcPr>
          <w:p w14:paraId="4CF13005" w14:textId="77777777" w:rsidR="00365EAA" w:rsidRPr="00DA6D10" w:rsidRDefault="00365EAA">
            <w:pPr>
              <w:spacing w:before="120"/>
              <w:rPr>
                <w:sz w:val="24"/>
                <w:szCs w:val="24"/>
              </w:rPr>
            </w:pPr>
            <w:r w:rsidRPr="00DA6D10">
              <w:rPr>
                <w:noProof/>
                <w:sz w:val="24"/>
                <w:szCs w:val="24"/>
              </w:rPr>
              <w:t>3RD PARTY</w:t>
            </w:r>
          </w:p>
        </w:tc>
      </w:tr>
      <w:tr w:rsidR="00365EAA" w:rsidRPr="00DA6D10" w14:paraId="2A7CDFC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07B2299" w14:textId="77777777" w:rsidR="00365EAA" w:rsidRPr="00DA6D10" w:rsidRDefault="00365EAA">
            <w:pPr>
              <w:spacing w:before="120"/>
              <w:jc w:val="right"/>
              <w:rPr>
                <w:sz w:val="24"/>
                <w:szCs w:val="24"/>
              </w:rPr>
            </w:pPr>
            <w:r w:rsidRPr="00DA6D10">
              <w:rPr>
                <w:sz w:val="24"/>
                <w:szCs w:val="24"/>
              </w:rPr>
              <w:t>NATURE OF APPEAL:</w:t>
            </w:r>
          </w:p>
        </w:tc>
        <w:tc>
          <w:tcPr>
            <w:tcW w:w="5629" w:type="dxa"/>
          </w:tcPr>
          <w:p w14:paraId="4EEB0DCA" w14:textId="77777777" w:rsidR="00365EAA" w:rsidRPr="00DA6D10" w:rsidRDefault="00365EAA">
            <w:pPr>
              <w:spacing w:before="120"/>
              <w:rPr>
                <w:sz w:val="24"/>
                <w:szCs w:val="24"/>
              </w:rPr>
            </w:pPr>
            <w:r w:rsidRPr="00DA6D10">
              <w:rPr>
                <w:noProof/>
                <w:sz w:val="24"/>
                <w:szCs w:val="24"/>
              </w:rPr>
              <w:t>AGAINST DECISION</w:t>
            </w:r>
          </w:p>
        </w:tc>
      </w:tr>
      <w:tr w:rsidR="00365EAA" w:rsidRPr="00DA6D10" w14:paraId="63A0A13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3A22752" w14:textId="77777777" w:rsidR="00365EAA" w:rsidRPr="00DA6D10" w:rsidRDefault="00365EAA">
            <w:pPr>
              <w:spacing w:before="120"/>
              <w:jc w:val="right"/>
              <w:rPr>
                <w:sz w:val="24"/>
                <w:szCs w:val="24"/>
              </w:rPr>
            </w:pPr>
            <w:r w:rsidRPr="00DA6D10">
              <w:rPr>
                <w:sz w:val="24"/>
                <w:szCs w:val="24"/>
              </w:rPr>
              <w:t>COUNCILS DECISION:</w:t>
            </w:r>
          </w:p>
        </w:tc>
        <w:tc>
          <w:tcPr>
            <w:tcW w:w="5629" w:type="dxa"/>
          </w:tcPr>
          <w:p w14:paraId="4ECB2D96" w14:textId="77777777" w:rsidR="00365EAA" w:rsidRPr="00DA6D10" w:rsidRDefault="00365EAA">
            <w:pPr>
              <w:spacing w:before="120"/>
              <w:rPr>
                <w:sz w:val="24"/>
                <w:szCs w:val="24"/>
              </w:rPr>
            </w:pPr>
            <w:r w:rsidRPr="00DA6D10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365EAA" w:rsidRPr="00DA6D10" w14:paraId="127F456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454BC81" w14:textId="77777777" w:rsidR="00365EAA" w:rsidRPr="00DA6D10" w:rsidRDefault="00365EAA">
            <w:pPr>
              <w:spacing w:before="120"/>
              <w:jc w:val="right"/>
              <w:rPr>
                <w:sz w:val="24"/>
                <w:szCs w:val="24"/>
              </w:rPr>
            </w:pPr>
            <w:r w:rsidRPr="00DA6D10">
              <w:rPr>
                <w:sz w:val="24"/>
                <w:szCs w:val="24"/>
              </w:rPr>
              <w:t>APPLICANT:</w:t>
            </w:r>
          </w:p>
        </w:tc>
        <w:tc>
          <w:tcPr>
            <w:tcW w:w="5629" w:type="dxa"/>
          </w:tcPr>
          <w:p w14:paraId="61D06353" w14:textId="77777777" w:rsidR="00365EAA" w:rsidRPr="00DA6D10" w:rsidRDefault="00365EAA">
            <w:pPr>
              <w:spacing w:before="120"/>
              <w:rPr>
                <w:sz w:val="24"/>
                <w:szCs w:val="24"/>
              </w:rPr>
            </w:pPr>
            <w:r w:rsidRPr="00DA6D10">
              <w:rPr>
                <w:noProof/>
                <w:sz w:val="24"/>
                <w:szCs w:val="24"/>
              </w:rPr>
              <w:t>Paul Crowley</w:t>
            </w:r>
          </w:p>
        </w:tc>
      </w:tr>
      <w:tr w:rsidR="00365EAA" w:rsidRPr="00DA6D10" w14:paraId="59606C8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796BA51" w14:textId="77777777" w:rsidR="00365EAA" w:rsidRPr="00DA6D10" w:rsidRDefault="00365EAA">
            <w:pPr>
              <w:spacing w:before="120"/>
              <w:jc w:val="right"/>
              <w:rPr>
                <w:sz w:val="24"/>
                <w:szCs w:val="24"/>
              </w:rPr>
            </w:pPr>
            <w:r w:rsidRPr="00DA6D10">
              <w:rPr>
                <w:sz w:val="24"/>
                <w:szCs w:val="24"/>
              </w:rPr>
              <w:t>LOCATION:</w:t>
            </w:r>
          </w:p>
        </w:tc>
        <w:tc>
          <w:tcPr>
            <w:tcW w:w="5629" w:type="dxa"/>
          </w:tcPr>
          <w:p w14:paraId="2C7681DB" w14:textId="77777777" w:rsidR="00365EAA" w:rsidRPr="00DA6D10" w:rsidRDefault="00365EAA">
            <w:pPr>
              <w:spacing w:before="120"/>
              <w:rPr>
                <w:sz w:val="24"/>
                <w:szCs w:val="24"/>
              </w:rPr>
            </w:pPr>
            <w:r w:rsidRPr="00DA6D10">
              <w:rPr>
                <w:noProof/>
                <w:sz w:val="24"/>
                <w:szCs w:val="24"/>
              </w:rPr>
              <w:t>St. Johns Road, Clondalkin, Dublin 22.</w:t>
            </w:r>
          </w:p>
        </w:tc>
      </w:tr>
      <w:tr w:rsidR="00365EAA" w:rsidRPr="00DA6D10" w14:paraId="68CD0A2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33032D5" w14:textId="77777777" w:rsidR="00365EAA" w:rsidRPr="00DA6D10" w:rsidRDefault="00365EAA">
            <w:pPr>
              <w:spacing w:before="120"/>
              <w:jc w:val="right"/>
              <w:rPr>
                <w:sz w:val="24"/>
                <w:szCs w:val="24"/>
              </w:rPr>
            </w:pPr>
            <w:r w:rsidRPr="00DA6D10">
              <w:rPr>
                <w:sz w:val="24"/>
                <w:szCs w:val="24"/>
              </w:rPr>
              <w:t>PROPOSED DEVELOPMENT:</w:t>
            </w:r>
          </w:p>
        </w:tc>
        <w:tc>
          <w:tcPr>
            <w:tcW w:w="5629" w:type="dxa"/>
          </w:tcPr>
          <w:p w14:paraId="4B1B13A2" w14:textId="77777777" w:rsidR="00365EAA" w:rsidRPr="00DA6D10" w:rsidRDefault="00365EAA">
            <w:pPr>
              <w:spacing w:before="120"/>
              <w:rPr>
                <w:sz w:val="24"/>
                <w:szCs w:val="24"/>
              </w:rPr>
            </w:pPr>
            <w:r w:rsidRPr="00DA6D10">
              <w:rPr>
                <w:noProof/>
                <w:sz w:val="24"/>
                <w:szCs w:val="24"/>
              </w:rPr>
              <w:t>Residential development consisting of the construction of a four to six storey building accommodating 44 apartments comprised of 22 one bedroom apartments and 22 two bedroom apartments; vehicular access to the proposed development will be via St. John's Road with 10 car parking spaces and 24 bicycle parking spaces and ancillary services all on a site of 0.31 hectares to the rear of St. John's Road with frontage onto Fonthill Road.</w:t>
            </w:r>
          </w:p>
        </w:tc>
      </w:tr>
    </w:tbl>
    <w:p w14:paraId="1D0BBEB5" w14:textId="77777777" w:rsidR="00365EAA" w:rsidRPr="00DA6D10" w:rsidRDefault="00365EAA">
      <w:pPr>
        <w:pBdr>
          <w:bottom w:val="single" w:sz="12" w:space="1" w:color="auto"/>
        </w:pBdr>
        <w:rPr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365EAA" w:rsidRPr="00DA6D10" w14:paraId="754EAFC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FEA00C0" w14:textId="77777777" w:rsidR="00365EAA" w:rsidRPr="00DA6D10" w:rsidRDefault="00365EAA">
            <w:pPr>
              <w:spacing w:before="120"/>
              <w:rPr>
                <w:b/>
                <w:sz w:val="24"/>
                <w:szCs w:val="24"/>
              </w:rPr>
            </w:pPr>
            <w:r w:rsidRPr="00DA6D10">
              <w:rPr>
                <w:b/>
                <w:noProof/>
                <w:sz w:val="24"/>
                <w:szCs w:val="24"/>
              </w:rPr>
              <w:t>SD19B/0486</w:t>
            </w:r>
          </w:p>
        </w:tc>
        <w:tc>
          <w:tcPr>
            <w:tcW w:w="5629" w:type="dxa"/>
          </w:tcPr>
          <w:p w14:paraId="6F2B9060" w14:textId="77777777" w:rsidR="00365EAA" w:rsidRPr="00DA6D10" w:rsidRDefault="00365EAA">
            <w:pPr>
              <w:spacing w:before="120"/>
              <w:rPr>
                <w:sz w:val="24"/>
                <w:szCs w:val="24"/>
              </w:rPr>
            </w:pPr>
          </w:p>
        </w:tc>
      </w:tr>
      <w:tr w:rsidR="00365EAA" w:rsidRPr="00DA6D10" w14:paraId="0345DBD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6BA5DB3" w14:textId="77777777" w:rsidR="00365EAA" w:rsidRPr="00DA6D10" w:rsidRDefault="00365EAA">
            <w:pPr>
              <w:spacing w:before="120"/>
              <w:jc w:val="right"/>
              <w:rPr>
                <w:sz w:val="24"/>
                <w:szCs w:val="24"/>
              </w:rPr>
            </w:pPr>
            <w:r w:rsidRPr="00DA6D10">
              <w:rPr>
                <w:sz w:val="24"/>
                <w:szCs w:val="24"/>
              </w:rPr>
              <w:t>APPEAL NOTIFIED:</w:t>
            </w:r>
          </w:p>
        </w:tc>
        <w:tc>
          <w:tcPr>
            <w:tcW w:w="5629" w:type="dxa"/>
          </w:tcPr>
          <w:p w14:paraId="16A99856" w14:textId="77777777" w:rsidR="00365EAA" w:rsidRPr="00DA6D10" w:rsidRDefault="00365EAA">
            <w:pPr>
              <w:spacing w:before="120"/>
              <w:rPr>
                <w:sz w:val="24"/>
                <w:szCs w:val="24"/>
              </w:rPr>
            </w:pPr>
            <w:r w:rsidRPr="00DA6D10">
              <w:rPr>
                <w:noProof/>
                <w:sz w:val="24"/>
                <w:szCs w:val="24"/>
              </w:rPr>
              <w:t>21-Jul-2020</w:t>
            </w:r>
          </w:p>
        </w:tc>
      </w:tr>
      <w:tr w:rsidR="00365EAA" w:rsidRPr="00DA6D10" w14:paraId="32DCEFA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A0F43E3" w14:textId="77777777" w:rsidR="00365EAA" w:rsidRPr="00DA6D10" w:rsidRDefault="00365EAA">
            <w:pPr>
              <w:spacing w:before="120"/>
              <w:jc w:val="right"/>
              <w:rPr>
                <w:sz w:val="24"/>
                <w:szCs w:val="24"/>
              </w:rPr>
            </w:pPr>
            <w:r w:rsidRPr="00DA6D10">
              <w:rPr>
                <w:sz w:val="24"/>
                <w:szCs w:val="24"/>
              </w:rPr>
              <w:t>APPEAL LODGED:</w:t>
            </w:r>
          </w:p>
        </w:tc>
        <w:tc>
          <w:tcPr>
            <w:tcW w:w="5629" w:type="dxa"/>
          </w:tcPr>
          <w:p w14:paraId="26AC1636" w14:textId="77777777" w:rsidR="00365EAA" w:rsidRPr="00DA6D10" w:rsidRDefault="00365EAA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DA6D10">
              <w:rPr>
                <w:noProof/>
                <w:sz w:val="24"/>
                <w:szCs w:val="24"/>
              </w:rPr>
              <w:t>15-Jul-2020</w:t>
            </w:r>
          </w:p>
        </w:tc>
      </w:tr>
      <w:tr w:rsidR="00365EAA" w:rsidRPr="00DA6D10" w14:paraId="52E5417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0E3CCC9" w14:textId="77777777" w:rsidR="00365EAA" w:rsidRPr="00DA6D10" w:rsidRDefault="00365EAA">
            <w:pPr>
              <w:spacing w:before="120"/>
              <w:jc w:val="right"/>
              <w:rPr>
                <w:sz w:val="24"/>
                <w:szCs w:val="24"/>
              </w:rPr>
            </w:pPr>
            <w:r w:rsidRPr="00DA6D10">
              <w:rPr>
                <w:sz w:val="24"/>
                <w:szCs w:val="24"/>
              </w:rPr>
              <w:t>APPELLANT TYPE:</w:t>
            </w:r>
          </w:p>
        </w:tc>
        <w:tc>
          <w:tcPr>
            <w:tcW w:w="5629" w:type="dxa"/>
          </w:tcPr>
          <w:p w14:paraId="1E342E69" w14:textId="77777777" w:rsidR="00365EAA" w:rsidRPr="00DA6D10" w:rsidRDefault="00365EAA">
            <w:pPr>
              <w:spacing w:before="120"/>
              <w:rPr>
                <w:sz w:val="24"/>
                <w:szCs w:val="24"/>
              </w:rPr>
            </w:pPr>
            <w:r w:rsidRPr="00DA6D10">
              <w:rPr>
                <w:noProof/>
                <w:sz w:val="24"/>
                <w:szCs w:val="24"/>
              </w:rPr>
              <w:t>1ST PARTY</w:t>
            </w:r>
          </w:p>
        </w:tc>
      </w:tr>
      <w:tr w:rsidR="00365EAA" w:rsidRPr="00DA6D10" w14:paraId="3AFCBB2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00E6653" w14:textId="77777777" w:rsidR="00365EAA" w:rsidRPr="00DA6D10" w:rsidRDefault="00365EAA">
            <w:pPr>
              <w:spacing w:before="120"/>
              <w:jc w:val="right"/>
              <w:rPr>
                <w:sz w:val="24"/>
                <w:szCs w:val="24"/>
              </w:rPr>
            </w:pPr>
            <w:r w:rsidRPr="00DA6D10">
              <w:rPr>
                <w:sz w:val="24"/>
                <w:szCs w:val="24"/>
              </w:rPr>
              <w:t>NATURE OF APPEAL:</w:t>
            </w:r>
          </w:p>
        </w:tc>
        <w:tc>
          <w:tcPr>
            <w:tcW w:w="5629" w:type="dxa"/>
          </w:tcPr>
          <w:p w14:paraId="0378590B" w14:textId="77777777" w:rsidR="00365EAA" w:rsidRPr="00DA6D10" w:rsidRDefault="00365EAA">
            <w:pPr>
              <w:spacing w:before="120"/>
              <w:rPr>
                <w:sz w:val="24"/>
                <w:szCs w:val="24"/>
              </w:rPr>
            </w:pPr>
            <w:r w:rsidRPr="00DA6D10">
              <w:rPr>
                <w:noProof/>
                <w:sz w:val="24"/>
                <w:szCs w:val="24"/>
              </w:rPr>
              <w:t>AGAINST DECISION</w:t>
            </w:r>
          </w:p>
        </w:tc>
      </w:tr>
      <w:tr w:rsidR="00365EAA" w:rsidRPr="00DA6D10" w14:paraId="0C871E3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CA3F3C7" w14:textId="77777777" w:rsidR="00365EAA" w:rsidRPr="00DA6D10" w:rsidRDefault="00365EAA">
            <w:pPr>
              <w:spacing w:before="120"/>
              <w:jc w:val="right"/>
              <w:rPr>
                <w:sz w:val="24"/>
                <w:szCs w:val="24"/>
              </w:rPr>
            </w:pPr>
            <w:r w:rsidRPr="00DA6D10">
              <w:rPr>
                <w:sz w:val="24"/>
                <w:szCs w:val="24"/>
              </w:rPr>
              <w:t>COUNCILS DECISION:</w:t>
            </w:r>
          </w:p>
        </w:tc>
        <w:tc>
          <w:tcPr>
            <w:tcW w:w="5629" w:type="dxa"/>
          </w:tcPr>
          <w:p w14:paraId="08CBC667" w14:textId="77777777" w:rsidR="00365EAA" w:rsidRPr="00DA6D10" w:rsidRDefault="00365EAA">
            <w:pPr>
              <w:spacing w:before="120"/>
              <w:rPr>
                <w:sz w:val="24"/>
                <w:szCs w:val="24"/>
              </w:rPr>
            </w:pPr>
            <w:r w:rsidRPr="00DA6D10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365EAA" w:rsidRPr="00DA6D10" w14:paraId="0DD23C2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69F9BD8" w14:textId="77777777" w:rsidR="00365EAA" w:rsidRPr="00DA6D10" w:rsidRDefault="00365EAA">
            <w:pPr>
              <w:spacing w:before="120"/>
              <w:jc w:val="right"/>
              <w:rPr>
                <w:sz w:val="24"/>
                <w:szCs w:val="24"/>
              </w:rPr>
            </w:pPr>
            <w:r w:rsidRPr="00DA6D10">
              <w:rPr>
                <w:sz w:val="24"/>
                <w:szCs w:val="24"/>
              </w:rPr>
              <w:t>APPLICANT:</w:t>
            </w:r>
          </w:p>
        </w:tc>
        <w:tc>
          <w:tcPr>
            <w:tcW w:w="5629" w:type="dxa"/>
          </w:tcPr>
          <w:p w14:paraId="242A8237" w14:textId="77777777" w:rsidR="00365EAA" w:rsidRPr="00DA6D10" w:rsidRDefault="00365EAA">
            <w:pPr>
              <w:spacing w:before="120"/>
              <w:rPr>
                <w:sz w:val="24"/>
                <w:szCs w:val="24"/>
              </w:rPr>
            </w:pPr>
            <w:r w:rsidRPr="00DA6D10">
              <w:rPr>
                <w:noProof/>
                <w:sz w:val="24"/>
                <w:szCs w:val="24"/>
              </w:rPr>
              <w:t>Declan &amp; Jennifer Webb</w:t>
            </w:r>
          </w:p>
        </w:tc>
      </w:tr>
      <w:tr w:rsidR="00365EAA" w:rsidRPr="00DA6D10" w14:paraId="7A245A1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55AFC56" w14:textId="77777777" w:rsidR="00365EAA" w:rsidRPr="00DA6D10" w:rsidRDefault="00365EAA">
            <w:pPr>
              <w:spacing w:before="120"/>
              <w:jc w:val="right"/>
              <w:rPr>
                <w:sz w:val="24"/>
                <w:szCs w:val="24"/>
              </w:rPr>
            </w:pPr>
            <w:r w:rsidRPr="00DA6D10">
              <w:rPr>
                <w:sz w:val="24"/>
                <w:szCs w:val="24"/>
              </w:rPr>
              <w:t>LOCATION:</w:t>
            </w:r>
          </w:p>
        </w:tc>
        <w:tc>
          <w:tcPr>
            <w:tcW w:w="5629" w:type="dxa"/>
          </w:tcPr>
          <w:p w14:paraId="1E8F4A5B" w14:textId="6D20E2F5" w:rsidR="00365EAA" w:rsidRPr="00DA6D10" w:rsidRDefault="00365EAA">
            <w:pPr>
              <w:spacing w:before="120"/>
              <w:rPr>
                <w:sz w:val="24"/>
                <w:szCs w:val="24"/>
              </w:rPr>
            </w:pPr>
            <w:r w:rsidRPr="00DA6D10">
              <w:rPr>
                <w:noProof/>
                <w:sz w:val="24"/>
                <w:szCs w:val="24"/>
              </w:rPr>
              <w:t>Cornaon Cottage, Montpellier, Bohernabreena, D24</w:t>
            </w:r>
          </w:p>
        </w:tc>
      </w:tr>
      <w:tr w:rsidR="00365EAA" w:rsidRPr="00DA6D10" w14:paraId="4F8A78D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FA17780" w14:textId="77777777" w:rsidR="00365EAA" w:rsidRPr="00DA6D10" w:rsidRDefault="00365EAA">
            <w:pPr>
              <w:spacing w:before="120"/>
              <w:jc w:val="right"/>
              <w:rPr>
                <w:sz w:val="24"/>
                <w:szCs w:val="24"/>
              </w:rPr>
            </w:pPr>
            <w:r w:rsidRPr="00DA6D10">
              <w:rPr>
                <w:sz w:val="24"/>
                <w:szCs w:val="24"/>
              </w:rPr>
              <w:t>PROPOSED DEVELOPMENT:</w:t>
            </w:r>
          </w:p>
        </w:tc>
        <w:tc>
          <w:tcPr>
            <w:tcW w:w="5629" w:type="dxa"/>
          </w:tcPr>
          <w:p w14:paraId="5072649B" w14:textId="77777777" w:rsidR="00365EAA" w:rsidRPr="00DA6D10" w:rsidRDefault="00365EAA">
            <w:pPr>
              <w:spacing w:before="120"/>
              <w:rPr>
                <w:sz w:val="24"/>
                <w:szCs w:val="24"/>
              </w:rPr>
            </w:pPr>
            <w:r w:rsidRPr="00DA6D10">
              <w:rPr>
                <w:noProof/>
                <w:sz w:val="24"/>
                <w:szCs w:val="24"/>
              </w:rPr>
              <w:t>Demolish the existing extension to the side and rear of the existing cottage and replace with a two storey dormer extension to the side and rear of the existing cottage with a slate roof to match the existing cottage; new front porch; remove existing decayed slate roof to the existing cottage and replace with a new slated roof to match original; internal alterations; external finishes to match existing and associated site works.</w:t>
            </w:r>
          </w:p>
        </w:tc>
      </w:tr>
    </w:tbl>
    <w:p w14:paraId="0E4B4EA4" w14:textId="77777777" w:rsidR="00365EAA" w:rsidRPr="00DA6D10" w:rsidRDefault="00365EAA">
      <w:pPr>
        <w:pBdr>
          <w:bottom w:val="single" w:sz="12" w:space="1" w:color="auto"/>
        </w:pBdr>
        <w:rPr>
          <w:sz w:val="24"/>
          <w:szCs w:val="24"/>
        </w:rPr>
      </w:pPr>
    </w:p>
    <w:p w14:paraId="7A149E53" w14:textId="77777777" w:rsidR="00365EAA" w:rsidRPr="00DA6D10" w:rsidRDefault="00365EAA">
      <w:pPr>
        <w:rPr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365EAA" w:rsidRPr="00DA6D10" w14:paraId="25E5703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40AD190" w14:textId="77777777" w:rsidR="00365EAA" w:rsidRPr="00DA6D10" w:rsidRDefault="00365EAA">
            <w:pPr>
              <w:spacing w:before="120"/>
              <w:rPr>
                <w:b/>
                <w:sz w:val="24"/>
                <w:szCs w:val="24"/>
              </w:rPr>
            </w:pPr>
            <w:r w:rsidRPr="00DA6D10">
              <w:rPr>
                <w:b/>
                <w:noProof/>
                <w:sz w:val="24"/>
                <w:szCs w:val="24"/>
              </w:rPr>
              <w:t>SD20A/0060</w:t>
            </w:r>
          </w:p>
        </w:tc>
        <w:tc>
          <w:tcPr>
            <w:tcW w:w="5629" w:type="dxa"/>
          </w:tcPr>
          <w:p w14:paraId="2E163B15" w14:textId="77777777" w:rsidR="00365EAA" w:rsidRPr="00DA6D10" w:rsidRDefault="00365EAA">
            <w:pPr>
              <w:spacing w:before="120"/>
              <w:rPr>
                <w:sz w:val="24"/>
                <w:szCs w:val="24"/>
              </w:rPr>
            </w:pPr>
          </w:p>
        </w:tc>
      </w:tr>
      <w:tr w:rsidR="00365EAA" w:rsidRPr="00DA6D10" w14:paraId="4AB9589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E0DE04A" w14:textId="77777777" w:rsidR="00365EAA" w:rsidRPr="00DA6D10" w:rsidRDefault="00365EAA">
            <w:pPr>
              <w:spacing w:before="120"/>
              <w:jc w:val="right"/>
              <w:rPr>
                <w:sz w:val="24"/>
                <w:szCs w:val="24"/>
              </w:rPr>
            </w:pPr>
            <w:r w:rsidRPr="00DA6D10">
              <w:rPr>
                <w:sz w:val="24"/>
                <w:szCs w:val="24"/>
              </w:rPr>
              <w:t>APPEAL NOTIFIED:</w:t>
            </w:r>
          </w:p>
        </w:tc>
        <w:tc>
          <w:tcPr>
            <w:tcW w:w="5629" w:type="dxa"/>
          </w:tcPr>
          <w:p w14:paraId="25626494" w14:textId="77777777" w:rsidR="00365EAA" w:rsidRPr="00DA6D10" w:rsidRDefault="00365EAA">
            <w:pPr>
              <w:spacing w:before="120"/>
              <w:rPr>
                <w:sz w:val="24"/>
                <w:szCs w:val="24"/>
              </w:rPr>
            </w:pPr>
            <w:r w:rsidRPr="00DA6D10">
              <w:rPr>
                <w:noProof/>
                <w:sz w:val="24"/>
                <w:szCs w:val="24"/>
              </w:rPr>
              <w:t>24-Jul-2020</w:t>
            </w:r>
          </w:p>
        </w:tc>
      </w:tr>
      <w:tr w:rsidR="00365EAA" w:rsidRPr="00DA6D10" w14:paraId="5C31958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3892027" w14:textId="77777777" w:rsidR="00365EAA" w:rsidRPr="00DA6D10" w:rsidRDefault="00365EAA">
            <w:pPr>
              <w:spacing w:before="120"/>
              <w:jc w:val="right"/>
              <w:rPr>
                <w:sz w:val="24"/>
                <w:szCs w:val="24"/>
              </w:rPr>
            </w:pPr>
            <w:r w:rsidRPr="00DA6D10">
              <w:rPr>
                <w:sz w:val="24"/>
                <w:szCs w:val="24"/>
              </w:rPr>
              <w:t>APPEAL LODGED:</w:t>
            </w:r>
          </w:p>
        </w:tc>
        <w:tc>
          <w:tcPr>
            <w:tcW w:w="5629" w:type="dxa"/>
          </w:tcPr>
          <w:p w14:paraId="7EA35CF1" w14:textId="77777777" w:rsidR="00365EAA" w:rsidRPr="00DA6D10" w:rsidRDefault="00365EAA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DA6D10">
              <w:rPr>
                <w:noProof/>
                <w:sz w:val="24"/>
                <w:szCs w:val="24"/>
              </w:rPr>
              <w:t>20-Jul-2020</w:t>
            </w:r>
          </w:p>
        </w:tc>
      </w:tr>
      <w:tr w:rsidR="00365EAA" w:rsidRPr="00DA6D10" w14:paraId="72A3E45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541CE7A" w14:textId="77777777" w:rsidR="00365EAA" w:rsidRPr="00DA6D10" w:rsidRDefault="00365EAA">
            <w:pPr>
              <w:spacing w:before="120"/>
              <w:jc w:val="right"/>
              <w:rPr>
                <w:sz w:val="24"/>
                <w:szCs w:val="24"/>
              </w:rPr>
            </w:pPr>
            <w:r w:rsidRPr="00DA6D10">
              <w:rPr>
                <w:sz w:val="24"/>
                <w:szCs w:val="24"/>
              </w:rPr>
              <w:t>APPELLANT TYPE:</w:t>
            </w:r>
          </w:p>
        </w:tc>
        <w:tc>
          <w:tcPr>
            <w:tcW w:w="5629" w:type="dxa"/>
          </w:tcPr>
          <w:p w14:paraId="789B233D" w14:textId="77777777" w:rsidR="00365EAA" w:rsidRPr="00DA6D10" w:rsidRDefault="00365EAA">
            <w:pPr>
              <w:spacing w:before="120"/>
              <w:rPr>
                <w:sz w:val="24"/>
                <w:szCs w:val="24"/>
              </w:rPr>
            </w:pPr>
            <w:r w:rsidRPr="00DA6D10">
              <w:rPr>
                <w:noProof/>
                <w:sz w:val="24"/>
                <w:szCs w:val="24"/>
              </w:rPr>
              <w:t>1ST PARTY</w:t>
            </w:r>
          </w:p>
        </w:tc>
      </w:tr>
      <w:tr w:rsidR="00365EAA" w:rsidRPr="00DA6D10" w14:paraId="3A770E8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47C4104" w14:textId="77777777" w:rsidR="00365EAA" w:rsidRPr="00DA6D10" w:rsidRDefault="00365EAA">
            <w:pPr>
              <w:spacing w:before="120"/>
              <w:jc w:val="right"/>
              <w:rPr>
                <w:sz w:val="24"/>
                <w:szCs w:val="24"/>
              </w:rPr>
            </w:pPr>
            <w:r w:rsidRPr="00DA6D10">
              <w:rPr>
                <w:sz w:val="24"/>
                <w:szCs w:val="24"/>
              </w:rPr>
              <w:t>NATURE OF APPEAL:</w:t>
            </w:r>
          </w:p>
        </w:tc>
        <w:tc>
          <w:tcPr>
            <w:tcW w:w="5629" w:type="dxa"/>
          </w:tcPr>
          <w:p w14:paraId="7DD6F4B7" w14:textId="77777777" w:rsidR="00365EAA" w:rsidRPr="00DA6D10" w:rsidRDefault="00365EAA">
            <w:pPr>
              <w:spacing w:before="120"/>
              <w:rPr>
                <w:sz w:val="24"/>
                <w:szCs w:val="24"/>
              </w:rPr>
            </w:pPr>
            <w:r w:rsidRPr="00DA6D10">
              <w:rPr>
                <w:noProof/>
                <w:sz w:val="24"/>
                <w:szCs w:val="24"/>
              </w:rPr>
              <w:t>AGAINST DECISION</w:t>
            </w:r>
          </w:p>
        </w:tc>
      </w:tr>
      <w:tr w:rsidR="00365EAA" w:rsidRPr="00DA6D10" w14:paraId="70AE04E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4747F26" w14:textId="77777777" w:rsidR="00365EAA" w:rsidRPr="00DA6D10" w:rsidRDefault="00365EAA">
            <w:pPr>
              <w:spacing w:before="120"/>
              <w:jc w:val="right"/>
              <w:rPr>
                <w:sz w:val="24"/>
                <w:szCs w:val="24"/>
              </w:rPr>
            </w:pPr>
            <w:r w:rsidRPr="00DA6D10">
              <w:rPr>
                <w:sz w:val="24"/>
                <w:szCs w:val="24"/>
              </w:rPr>
              <w:t>COUNCILS DECISION:</w:t>
            </w:r>
          </w:p>
        </w:tc>
        <w:tc>
          <w:tcPr>
            <w:tcW w:w="5629" w:type="dxa"/>
          </w:tcPr>
          <w:p w14:paraId="043E9A31" w14:textId="77777777" w:rsidR="00365EAA" w:rsidRPr="00DA6D10" w:rsidRDefault="00365EAA">
            <w:pPr>
              <w:spacing w:before="120"/>
              <w:rPr>
                <w:sz w:val="24"/>
                <w:szCs w:val="24"/>
              </w:rPr>
            </w:pPr>
            <w:r w:rsidRPr="00DA6D10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365EAA" w:rsidRPr="00DA6D10" w14:paraId="5D5F9AA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EFF9146" w14:textId="77777777" w:rsidR="00365EAA" w:rsidRPr="00DA6D10" w:rsidRDefault="00365EAA">
            <w:pPr>
              <w:spacing w:before="120"/>
              <w:jc w:val="right"/>
              <w:rPr>
                <w:sz w:val="24"/>
                <w:szCs w:val="24"/>
              </w:rPr>
            </w:pPr>
            <w:r w:rsidRPr="00DA6D10">
              <w:rPr>
                <w:sz w:val="24"/>
                <w:szCs w:val="24"/>
              </w:rPr>
              <w:t>APPLICANT:</w:t>
            </w:r>
          </w:p>
        </w:tc>
        <w:tc>
          <w:tcPr>
            <w:tcW w:w="5629" w:type="dxa"/>
          </w:tcPr>
          <w:p w14:paraId="0D750579" w14:textId="77777777" w:rsidR="00365EAA" w:rsidRPr="00DA6D10" w:rsidRDefault="00365EAA">
            <w:pPr>
              <w:spacing w:before="120"/>
              <w:rPr>
                <w:sz w:val="24"/>
                <w:szCs w:val="24"/>
              </w:rPr>
            </w:pPr>
            <w:r w:rsidRPr="00DA6D10">
              <w:rPr>
                <w:noProof/>
                <w:sz w:val="24"/>
                <w:szCs w:val="24"/>
              </w:rPr>
              <w:t>John Keegan &amp; Laura Nunez</w:t>
            </w:r>
          </w:p>
        </w:tc>
      </w:tr>
      <w:tr w:rsidR="00365EAA" w:rsidRPr="00DA6D10" w14:paraId="3EC203E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7BD764D" w14:textId="77777777" w:rsidR="00365EAA" w:rsidRPr="00DA6D10" w:rsidRDefault="00365EAA">
            <w:pPr>
              <w:spacing w:before="120"/>
              <w:jc w:val="right"/>
              <w:rPr>
                <w:sz w:val="24"/>
                <w:szCs w:val="24"/>
              </w:rPr>
            </w:pPr>
            <w:r w:rsidRPr="00DA6D10">
              <w:rPr>
                <w:sz w:val="24"/>
                <w:szCs w:val="24"/>
              </w:rPr>
              <w:t>LOCATION:</w:t>
            </w:r>
          </w:p>
        </w:tc>
        <w:tc>
          <w:tcPr>
            <w:tcW w:w="5629" w:type="dxa"/>
          </w:tcPr>
          <w:p w14:paraId="7A703C30" w14:textId="77777777" w:rsidR="00365EAA" w:rsidRPr="00DA6D10" w:rsidRDefault="00365EAA">
            <w:pPr>
              <w:spacing w:before="120"/>
              <w:rPr>
                <w:sz w:val="24"/>
                <w:szCs w:val="24"/>
              </w:rPr>
            </w:pPr>
            <w:r w:rsidRPr="00DA6D10">
              <w:rPr>
                <w:noProof/>
                <w:sz w:val="24"/>
                <w:szCs w:val="24"/>
              </w:rPr>
              <w:t>Cunard, Glenasmole, Tallaght, Dublin 24</w:t>
            </w:r>
          </w:p>
        </w:tc>
      </w:tr>
      <w:tr w:rsidR="00365EAA" w:rsidRPr="00DA6D10" w14:paraId="5F9C0AB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41DC376" w14:textId="77777777" w:rsidR="00365EAA" w:rsidRPr="00DA6D10" w:rsidRDefault="00365EAA">
            <w:pPr>
              <w:spacing w:before="120"/>
              <w:jc w:val="right"/>
              <w:rPr>
                <w:sz w:val="24"/>
                <w:szCs w:val="24"/>
              </w:rPr>
            </w:pPr>
            <w:r w:rsidRPr="00DA6D10">
              <w:rPr>
                <w:sz w:val="24"/>
                <w:szCs w:val="24"/>
              </w:rPr>
              <w:t>PROPOSED DEVELOPMENT:</w:t>
            </w:r>
          </w:p>
        </w:tc>
        <w:tc>
          <w:tcPr>
            <w:tcW w:w="5629" w:type="dxa"/>
          </w:tcPr>
          <w:p w14:paraId="74E06553" w14:textId="77777777" w:rsidR="00365EAA" w:rsidRPr="00DA6D10" w:rsidRDefault="00365EAA">
            <w:pPr>
              <w:spacing w:before="120"/>
              <w:rPr>
                <w:sz w:val="24"/>
                <w:szCs w:val="24"/>
              </w:rPr>
            </w:pPr>
            <w:r w:rsidRPr="00DA6D10">
              <w:rPr>
                <w:noProof/>
                <w:sz w:val="24"/>
                <w:szCs w:val="24"/>
              </w:rPr>
              <w:t>Construction of a new two storey dwelling comprising ground floor and lower ground floor; wastewater treatment unit with polishing filter and percolation area, shared site vehicular entrance with adjoining property and all associated site works.</w:t>
            </w:r>
          </w:p>
        </w:tc>
      </w:tr>
    </w:tbl>
    <w:p w14:paraId="005458DE" w14:textId="77777777" w:rsidR="00365EAA" w:rsidRPr="00DA6D10" w:rsidRDefault="00365EAA">
      <w:pPr>
        <w:pBdr>
          <w:bottom w:val="single" w:sz="12" w:space="1" w:color="auto"/>
        </w:pBdr>
        <w:rPr>
          <w:sz w:val="24"/>
          <w:szCs w:val="24"/>
        </w:rPr>
      </w:pPr>
    </w:p>
    <w:p w14:paraId="3EE1E137" w14:textId="77777777" w:rsidR="00365EAA" w:rsidRPr="00DA6D10" w:rsidRDefault="00365EAA">
      <w:pPr>
        <w:rPr>
          <w:sz w:val="24"/>
          <w:szCs w:val="24"/>
        </w:rPr>
      </w:pPr>
    </w:p>
    <w:sectPr w:rsidR="00365EAA" w:rsidRPr="00DA6D10" w:rsidSect="00DA6D10">
      <w:headerReference w:type="default" r:id="rId6"/>
      <w:pgSz w:w="12240" w:h="15840"/>
      <w:pgMar w:top="993" w:right="1797" w:bottom="1440" w:left="1797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E9BB1C" w14:textId="77777777" w:rsidR="00365EAA" w:rsidRDefault="00365EAA">
      <w:r>
        <w:separator/>
      </w:r>
    </w:p>
  </w:endnote>
  <w:endnote w:type="continuationSeparator" w:id="0">
    <w:p w14:paraId="48E41346" w14:textId="77777777" w:rsidR="00365EAA" w:rsidRDefault="00365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89C708" w14:textId="77777777" w:rsidR="00365EAA" w:rsidRDefault="00365EAA">
      <w:r>
        <w:separator/>
      </w:r>
    </w:p>
  </w:footnote>
  <w:footnote w:type="continuationSeparator" w:id="0">
    <w:p w14:paraId="70657B31" w14:textId="77777777" w:rsidR="00365EAA" w:rsidRDefault="00365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6CCDB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6C6DC167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49A17013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515552DB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AAA"/>
    <w:rsid w:val="000A0AAA"/>
    <w:rsid w:val="001A71BE"/>
    <w:rsid w:val="001D2D45"/>
    <w:rsid w:val="00365EAA"/>
    <w:rsid w:val="00835DEC"/>
    <w:rsid w:val="00DA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520396"/>
  <w15:chartTrackingRefBased/>
  <w15:docId w15:val="{B86DF81F-62CC-42E3-B860-09A9AA3E0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2020-07-29T08:57:00Z</dcterms:created>
  <dcterms:modified xsi:type="dcterms:W3CDTF">2020-07-29T08:57:00Z</dcterms:modified>
</cp:coreProperties>
</file>