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B3E32" w14:textId="77777777" w:rsidR="00C32E23" w:rsidRDefault="00C32E23"/>
    <w:tbl>
      <w:tblPr>
        <w:tblW w:w="0" w:type="auto"/>
        <w:tblLayout w:type="fixed"/>
        <w:tblLook w:val="0000" w:firstRow="0" w:lastRow="0" w:firstColumn="0" w:lastColumn="0" w:noHBand="0" w:noVBand="0"/>
      </w:tblPr>
      <w:tblGrid>
        <w:gridCol w:w="3227"/>
        <w:gridCol w:w="5629"/>
      </w:tblGrid>
      <w:tr w:rsidR="00C32E23" w14:paraId="51594BD2" w14:textId="77777777" w:rsidTr="001D2D45">
        <w:tblPrEx>
          <w:tblCellMar>
            <w:top w:w="0" w:type="dxa"/>
            <w:bottom w:w="0" w:type="dxa"/>
          </w:tblCellMar>
        </w:tblPrEx>
        <w:tc>
          <w:tcPr>
            <w:tcW w:w="3227" w:type="dxa"/>
          </w:tcPr>
          <w:p w14:paraId="58ADE98A" w14:textId="77777777" w:rsidR="00C32E23" w:rsidRPr="001D2D45" w:rsidRDefault="00C32E23">
            <w:pPr>
              <w:spacing w:before="120"/>
              <w:rPr>
                <w:b/>
                <w:sz w:val="24"/>
                <w:szCs w:val="24"/>
              </w:rPr>
            </w:pPr>
            <w:r w:rsidRPr="00F3758B">
              <w:rPr>
                <w:b/>
                <w:noProof/>
                <w:sz w:val="24"/>
                <w:szCs w:val="24"/>
              </w:rPr>
              <w:t>SD19A/0218</w:t>
            </w:r>
          </w:p>
        </w:tc>
        <w:tc>
          <w:tcPr>
            <w:tcW w:w="5629" w:type="dxa"/>
          </w:tcPr>
          <w:p w14:paraId="22E54A1F" w14:textId="77777777" w:rsidR="00C32E23" w:rsidRPr="001D2D45" w:rsidRDefault="00C32E23">
            <w:pPr>
              <w:spacing w:before="120"/>
              <w:rPr>
                <w:sz w:val="22"/>
                <w:szCs w:val="22"/>
              </w:rPr>
            </w:pPr>
          </w:p>
        </w:tc>
      </w:tr>
      <w:tr w:rsidR="00C32E23" w14:paraId="588D7785" w14:textId="77777777" w:rsidTr="001D2D45">
        <w:tblPrEx>
          <w:tblCellMar>
            <w:top w:w="0" w:type="dxa"/>
            <w:bottom w:w="0" w:type="dxa"/>
          </w:tblCellMar>
        </w:tblPrEx>
        <w:tc>
          <w:tcPr>
            <w:tcW w:w="3227" w:type="dxa"/>
          </w:tcPr>
          <w:p w14:paraId="69BE98D8" w14:textId="77777777" w:rsidR="00C32E23" w:rsidRPr="001D2D45" w:rsidRDefault="00C32E23">
            <w:pPr>
              <w:spacing w:before="120"/>
              <w:jc w:val="right"/>
              <w:rPr>
                <w:sz w:val="22"/>
                <w:szCs w:val="22"/>
              </w:rPr>
            </w:pPr>
            <w:r w:rsidRPr="001D2D45">
              <w:rPr>
                <w:sz w:val="22"/>
                <w:szCs w:val="22"/>
              </w:rPr>
              <w:t>APPEAL NOTIFIED:</w:t>
            </w:r>
          </w:p>
        </w:tc>
        <w:tc>
          <w:tcPr>
            <w:tcW w:w="5629" w:type="dxa"/>
          </w:tcPr>
          <w:p w14:paraId="4FFA8357" w14:textId="77777777" w:rsidR="00C32E23" w:rsidRPr="001D2D45" w:rsidRDefault="00C32E23">
            <w:pPr>
              <w:spacing w:before="120"/>
              <w:rPr>
                <w:sz w:val="22"/>
                <w:szCs w:val="22"/>
              </w:rPr>
            </w:pPr>
            <w:r w:rsidRPr="00F3758B">
              <w:rPr>
                <w:noProof/>
                <w:sz w:val="22"/>
                <w:szCs w:val="22"/>
              </w:rPr>
              <w:t>17-Jul-2020</w:t>
            </w:r>
          </w:p>
        </w:tc>
      </w:tr>
      <w:tr w:rsidR="00C32E23" w14:paraId="5BEF77EB" w14:textId="77777777" w:rsidTr="001D2D45">
        <w:tblPrEx>
          <w:tblCellMar>
            <w:top w:w="0" w:type="dxa"/>
            <w:bottom w:w="0" w:type="dxa"/>
          </w:tblCellMar>
        </w:tblPrEx>
        <w:tc>
          <w:tcPr>
            <w:tcW w:w="3227" w:type="dxa"/>
          </w:tcPr>
          <w:p w14:paraId="462F1E21" w14:textId="77777777" w:rsidR="00C32E23" w:rsidRPr="001D2D45" w:rsidRDefault="00C32E23">
            <w:pPr>
              <w:spacing w:before="120"/>
              <w:jc w:val="right"/>
              <w:rPr>
                <w:sz w:val="22"/>
                <w:szCs w:val="22"/>
              </w:rPr>
            </w:pPr>
            <w:r w:rsidRPr="001D2D45">
              <w:rPr>
                <w:sz w:val="22"/>
                <w:szCs w:val="22"/>
              </w:rPr>
              <w:t>APPEAL LODGED:</w:t>
            </w:r>
          </w:p>
        </w:tc>
        <w:tc>
          <w:tcPr>
            <w:tcW w:w="5629" w:type="dxa"/>
          </w:tcPr>
          <w:p w14:paraId="18A3B8A6" w14:textId="77777777" w:rsidR="00C32E23" w:rsidRPr="001D2D45" w:rsidRDefault="00C32E23">
            <w:pPr>
              <w:pStyle w:val="Header"/>
              <w:tabs>
                <w:tab w:val="clear" w:pos="4153"/>
                <w:tab w:val="clear" w:pos="8306"/>
              </w:tabs>
              <w:spacing w:before="120"/>
              <w:rPr>
                <w:sz w:val="22"/>
                <w:szCs w:val="22"/>
              </w:rPr>
            </w:pPr>
            <w:r w:rsidRPr="00F3758B">
              <w:rPr>
                <w:noProof/>
                <w:sz w:val="22"/>
                <w:szCs w:val="22"/>
              </w:rPr>
              <w:t>15-Jul-2020</w:t>
            </w:r>
          </w:p>
        </w:tc>
      </w:tr>
      <w:tr w:rsidR="00C32E23" w14:paraId="7A31575A" w14:textId="77777777" w:rsidTr="001D2D45">
        <w:tblPrEx>
          <w:tblCellMar>
            <w:top w:w="0" w:type="dxa"/>
            <w:bottom w:w="0" w:type="dxa"/>
          </w:tblCellMar>
        </w:tblPrEx>
        <w:tc>
          <w:tcPr>
            <w:tcW w:w="3227" w:type="dxa"/>
          </w:tcPr>
          <w:p w14:paraId="0CD85461" w14:textId="77777777" w:rsidR="00C32E23" w:rsidRPr="001D2D45" w:rsidRDefault="00C32E23">
            <w:pPr>
              <w:spacing w:before="120"/>
              <w:jc w:val="right"/>
              <w:rPr>
                <w:sz w:val="22"/>
                <w:szCs w:val="22"/>
              </w:rPr>
            </w:pPr>
            <w:r w:rsidRPr="001D2D45">
              <w:rPr>
                <w:sz w:val="22"/>
                <w:szCs w:val="22"/>
              </w:rPr>
              <w:t>APPELLANT TYPE:</w:t>
            </w:r>
          </w:p>
        </w:tc>
        <w:tc>
          <w:tcPr>
            <w:tcW w:w="5629" w:type="dxa"/>
          </w:tcPr>
          <w:p w14:paraId="6229D731" w14:textId="77777777" w:rsidR="00C32E23" w:rsidRPr="001D2D45" w:rsidRDefault="00C32E23">
            <w:pPr>
              <w:spacing w:before="120"/>
              <w:rPr>
                <w:sz w:val="22"/>
                <w:szCs w:val="22"/>
              </w:rPr>
            </w:pPr>
            <w:r w:rsidRPr="00F3758B">
              <w:rPr>
                <w:noProof/>
                <w:sz w:val="22"/>
                <w:szCs w:val="22"/>
              </w:rPr>
              <w:t>3RD PARTY</w:t>
            </w:r>
          </w:p>
        </w:tc>
      </w:tr>
      <w:tr w:rsidR="00C32E23" w14:paraId="6FD387AB" w14:textId="77777777" w:rsidTr="001D2D45">
        <w:tblPrEx>
          <w:tblCellMar>
            <w:top w:w="0" w:type="dxa"/>
            <w:bottom w:w="0" w:type="dxa"/>
          </w:tblCellMar>
        </w:tblPrEx>
        <w:tc>
          <w:tcPr>
            <w:tcW w:w="3227" w:type="dxa"/>
          </w:tcPr>
          <w:p w14:paraId="51F10EC1" w14:textId="77777777" w:rsidR="00C32E23" w:rsidRPr="001D2D45" w:rsidRDefault="00C32E23">
            <w:pPr>
              <w:spacing w:before="120"/>
              <w:jc w:val="right"/>
              <w:rPr>
                <w:sz w:val="22"/>
                <w:szCs w:val="22"/>
              </w:rPr>
            </w:pPr>
            <w:r w:rsidRPr="001D2D45">
              <w:rPr>
                <w:sz w:val="22"/>
                <w:szCs w:val="22"/>
              </w:rPr>
              <w:t>NATURE OF APPEAL:</w:t>
            </w:r>
          </w:p>
        </w:tc>
        <w:tc>
          <w:tcPr>
            <w:tcW w:w="5629" w:type="dxa"/>
          </w:tcPr>
          <w:p w14:paraId="27CFF415" w14:textId="77777777" w:rsidR="00C32E23" w:rsidRPr="001D2D45" w:rsidRDefault="00C32E23">
            <w:pPr>
              <w:spacing w:before="120"/>
              <w:rPr>
                <w:sz w:val="22"/>
                <w:szCs w:val="22"/>
              </w:rPr>
            </w:pPr>
            <w:r w:rsidRPr="00F3758B">
              <w:rPr>
                <w:noProof/>
                <w:sz w:val="22"/>
                <w:szCs w:val="22"/>
              </w:rPr>
              <w:t>AGAINST DECISION</w:t>
            </w:r>
          </w:p>
        </w:tc>
      </w:tr>
      <w:tr w:rsidR="00C32E23" w14:paraId="7157D196" w14:textId="77777777" w:rsidTr="001D2D45">
        <w:tblPrEx>
          <w:tblCellMar>
            <w:top w:w="0" w:type="dxa"/>
            <w:bottom w:w="0" w:type="dxa"/>
          </w:tblCellMar>
        </w:tblPrEx>
        <w:tc>
          <w:tcPr>
            <w:tcW w:w="3227" w:type="dxa"/>
          </w:tcPr>
          <w:p w14:paraId="2108943F" w14:textId="77777777" w:rsidR="00C32E23" w:rsidRPr="001D2D45" w:rsidRDefault="00C32E23">
            <w:pPr>
              <w:spacing w:before="120"/>
              <w:jc w:val="right"/>
              <w:rPr>
                <w:sz w:val="22"/>
                <w:szCs w:val="22"/>
              </w:rPr>
            </w:pPr>
            <w:r w:rsidRPr="001D2D45">
              <w:rPr>
                <w:sz w:val="22"/>
                <w:szCs w:val="22"/>
              </w:rPr>
              <w:t>COUNCILS DECISION:</w:t>
            </w:r>
          </w:p>
        </w:tc>
        <w:tc>
          <w:tcPr>
            <w:tcW w:w="5629" w:type="dxa"/>
          </w:tcPr>
          <w:p w14:paraId="612C08BB" w14:textId="77777777" w:rsidR="00C32E23" w:rsidRPr="001D2D45" w:rsidRDefault="00C32E23">
            <w:pPr>
              <w:spacing w:before="120"/>
              <w:rPr>
                <w:sz w:val="22"/>
                <w:szCs w:val="22"/>
              </w:rPr>
            </w:pPr>
            <w:r w:rsidRPr="00F3758B">
              <w:rPr>
                <w:noProof/>
                <w:sz w:val="22"/>
                <w:szCs w:val="22"/>
              </w:rPr>
              <w:t>GRANT PERMISSION</w:t>
            </w:r>
          </w:p>
        </w:tc>
      </w:tr>
      <w:tr w:rsidR="00C32E23" w14:paraId="4138BCE7" w14:textId="77777777" w:rsidTr="001D2D45">
        <w:tblPrEx>
          <w:tblCellMar>
            <w:top w:w="0" w:type="dxa"/>
            <w:bottom w:w="0" w:type="dxa"/>
          </w:tblCellMar>
        </w:tblPrEx>
        <w:tc>
          <w:tcPr>
            <w:tcW w:w="3227" w:type="dxa"/>
          </w:tcPr>
          <w:p w14:paraId="511057A9" w14:textId="77777777" w:rsidR="00C32E23" w:rsidRPr="001D2D45" w:rsidRDefault="00C32E23">
            <w:pPr>
              <w:spacing w:before="120"/>
              <w:jc w:val="right"/>
              <w:rPr>
                <w:sz w:val="22"/>
                <w:szCs w:val="22"/>
              </w:rPr>
            </w:pPr>
            <w:r w:rsidRPr="001D2D45">
              <w:rPr>
                <w:sz w:val="22"/>
                <w:szCs w:val="22"/>
              </w:rPr>
              <w:t>APPLICANT:</w:t>
            </w:r>
          </w:p>
        </w:tc>
        <w:tc>
          <w:tcPr>
            <w:tcW w:w="5629" w:type="dxa"/>
          </w:tcPr>
          <w:p w14:paraId="7AFFC515" w14:textId="77777777" w:rsidR="00C32E23" w:rsidRPr="001D2D45" w:rsidRDefault="00C32E23">
            <w:pPr>
              <w:spacing w:before="120"/>
              <w:rPr>
                <w:sz w:val="22"/>
                <w:szCs w:val="22"/>
              </w:rPr>
            </w:pPr>
            <w:r w:rsidRPr="00F3758B">
              <w:rPr>
                <w:noProof/>
                <w:sz w:val="22"/>
                <w:szCs w:val="22"/>
              </w:rPr>
              <w:t>Gerald O'Connor</w:t>
            </w:r>
          </w:p>
        </w:tc>
      </w:tr>
      <w:tr w:rsidR="00C32E23" w14:paraId="23D39630" w14:textId="77777777" w:rsidTr="001D2D45">
        <w:tblPrEx>
          <w:tblCellMar>
            <w:top w:w="0" w:type="dxa"/>
            <w:bottom w:w="0" w:type="dxa"/>
          </w:tblCellMar>
        </w:tblPrEx>
        <w:tc>
          <w:tcPr>
            <w:tcW w:w="3227" w:type="dxa"/>
          </w:tcPr>
          <w:p w14:paraId="38B3B093" w14:textId="77777777" w:rsidR="00C32E23" w:rsidRPr="001D2D45" w:rsidRDefault="00C32E23">
            <w:pPr>
              <w:spacing w:before="120"/>
              <w:jc w:val="right"/>
              <w:rPr>
                <w:sz w:val="22"/>
                <w:szCs w:val="22"/>
              </w:rPr>
            </w:pPr>
            <w:r w:rsidRPr="001D2D45">
              <w:rPr>
                <w:sz w:val="22"/>
                <w:szCs w:val="22"/>
              </w:rPr>
              <w:t>LOCATION:</w:t>
            </w:r>
          </w:p>
        </w:tc>
        <w:tc>
          <w:tcPr>
            <w:tcW w:w="5629" w:type="dxa"/>
          </w:tcPr>
          <w:p w14:paraId="6089DC41" w14:textId="77777777" w:rsidR="00C32E23" w:rsidRPr="001D2D45" w:rsidRDefault="00C32E23">
            <w:pPr>
              <w:spacing w:before="120"/>
              <w:rPr>
                <w:sz w:val="22"/>
                <w:szCs w:val="22"/>
              </w:rPr>
            </w:pPr>
            <w:r w:rsidRPr="00F3758B">
              <w:rPr>
                <w:noProof/>
                <w:sz w:val="22"/>
                <w:szCs w:val="22"/>
              </w:rPr>
              <w:t>20 &amp; 22, Lower Kennelsfort Road, Palmerstown, Dublin 20.</w:t>
            </w:r>
          </w:p>
        </w:tc>
      </w:tr>
      <w:tr w:rsidR="00C32E23" w14:paraId="4923BF8F" w14:textId="77777777" w:rsidTr="001D2D45">
        <w:tblPrEx>
          <w:tblCellMar>
            <w:top w:w="0" w:type="dxa"/>
            <w:bottom w:w="0" w:type="dxa"/>
          </w:tblCellMar>
        </w:tblPrEx>
        <w:tc>
          <w:tcPr>
            <w:tcW w:w="3227" w:type="dxa"/>
          </w:tcPr>
          <w:p w14:paraId="07356A7C" w14:textId="77777777" w:rsidR="00C32E23" w:rsidRPr="001D2D45" w:rsidRDefault="00C32E23">
            <w:pPr>
              <w:spacing w:before="120"/>
              <w:jc w:val="right"/>
              <w:rPr>
                <w:sz w:val="22"/>
                <w:szCs w:val="22"/>
              </w:rPr>
            </w:pPr>
            <w:r w:rsidRPr="001D2D45">
              <w:rPr>
                <w:sz w:val="22"/>
                <w:szCs w:val="22"/>
              </w:rPr>
              <w:t>PROPOSED DEVELOPMENT:</w:t>
            </w:r>
          </w:p>
        </w:tc>
        <w:tc>
          <w:tcPr>
            <w:tcW w:w="5629" w:type="dxa"/>
          </w:tcPr>
          <w:p w14:paraId="2742CF9F" w14:textId="77777777" w:rsidR="00C32E23" w:rsidRPr="001D2D45" w:rsidRDefault="00C32E23">
            <w:pPr>
              <w:spacing w:before="120"/>
              <w:rPr>
                <w:sz w:val="22"/>
                <w:szCs w:val="22"/>
              </w:rPr>
            </w:pPr>
            <w:r w:rsidRPr="00F3758B">
              <w:rPr>
                <w:noProof/>
                <w:sz w:val="22"/>
                <w:szCs w:val="22"/>
              </w:rPr>
              <w:t>53 bedroom Boutique Hotel to replace the existing 29 bedroom Guesthouse comprising of new and retained two and three storey elements enclosing a central courtyard with new Café Bar, Dining Area and Meeting Room with associated ancillary areas and will include: (A) demolition of parts of existing two storey semi-detached Guest House buildings; (B) change of use from Guest House use to Hotel use at first floor of No. 20 and existing two storey wing facing southwest (side) boundary at No. 22 with revisions to existing external elevations and roofscapes; (C) proposed Hotel use in a new two storey wing to northeast (side) boundary; new three storey wing with corner feature and lift facing southeast (rear) boundary; new three storey central wing and a new first floor extension facing northwest (front) boundary; (D) replacing the existing 2 entrance/exits with 1 wider pedestrian, cycle and vehicular entrance/exit served by a wider yellow box junction; realignment of front site boundary and transfer of land to the Council to support the National Transport Authority's proposed objectives, in tandem with South Dublin County Council, for improvements to the adjoining Lower Kennelsfort Road including realigning and widening the public pathway and creating dual cycleways; (E) new foul water drainage connecting to existing public foul sewer and new surface water drainage discharging to new interceptor trap to soak way with overflow connection to public surface water sewer; (F) revised site layout with proposed service yard; 15 cycle spaces; 31 car spaces including 2 universal access spaces and 4 electric charging point spaces; associated siteworks, services, lighting, landscaping, paving, walling and boundary treatment.</w:t>
            </w:r>
          </w:p>
        </w:tc>
      </w:tr>
    </w:tbl>
    <w:p w14:paraId="7B789EA6" w14:textId="77777777" w:rsidR="00C32E23" w:rsidRDefault="00C32E23">
      <w:pPr>
        <w:pBdr>
          <w:bottom w:val="single" w:sz="12" w:space="1" w:color="auto"/>
        </w:pBdr>
      </w:pPr>
    </w:p>
    <w:p w14:paraId="5D6B2E01" w14:textId="77777777" w:rsidR="00C32E23" w:rsidRDefault="00C32E23"/>
    <w:tbl>
      <w:tblPr>
        <w:tblW w:w="0" w:type="auto"/>
        <w:tblLayout w:type="fixed"/>
        <w:tblLook w:val="0000" w:firstRow="0" w:lastRow="0" w:firstColumn="0" w:lastColumn="0" w:noHBand="0" w:noVBand="0"/>
      </w:tblPr>
      <w:tblGrid>
        <w:gridCol w:w="3227"/>
        <w:gridCol w:w="5629"/>
      </w:tblGrid>
      <w:tr w:rsidR="00C32E23" w14:paraId="7706B9FB" w14:textId="77777777" w:rsidTr="001D2D45">
        <w:tblPrEx>
          <w:tblCellMar>
            <w:top w:w="0" w:type="dxa"/>
            <w:bottom w:w="0" w:type="dxa"/>
          </w:tblCellMar>
        </w:tblPrEx>
        <w:tc>
          <w:tcPr>
            <w:tcW w:w="3227" w:type="dxa"/>
          </w:tcPr>
          <w:p w14:paraId="73D0C52F" w14:textId="77777777" w:rsidR="00C32E23" w:rsidRPr="001D2D45" w:rsidRDefault="00C32E23">
            <w:pPr>
              <w:spacing w:before="120"/>
              <w:rPr>
                <w:b/>
                <w:sz w:val="24"/>
                <w:szCs w:val="24"/>
              </w:rPr>
            </w:pPr>
            <w:r w:rsidRPr="00F3758B">
              <w:rPr>
                <w:b/>
                <w:noProof/>
                <w:sz w:val="24"/>
                <w:szCs w:val="24"/>
              </w:rPr>
              <w:lastRenderedPageBreak/>
              <w:t>SD20A/0057</w:t>
            </w:r>
          </w:p>
        </w:tc>
        <w:tc>
          <w:tcPr>
            <w:tcW w:w="5629" w:type="dxa"/>
          </w:tcPr>
          <w:p w14:paraId="2B29A0B3" w14:textId="77777777" w:rsidR="00C32E23" w:rsidRPr="001D2D45" w:rsidRDefault="00C32E23">
            <w:pPr>
              <w:spacing w:before="120"/>
              <w:rPr>
                <w:sz w:val="22"/>
                <w:szCs w:val="22"/>
              </w:rPr>
            </w:pPr>
          </w:p>
        </w:tc>
      </w:tr>
      <w:tr w:rsidR="00C32E23" w14:paraId="7D3D7894" w14:textId="77777777" w:rsidTr="001D2D45">
        <w:tblPrEx>
          <w:tblCellMar>
            <w:top w:w="0" w:type="dxa"/>
            <w:bottom w:w="0" w:type="dxa"/>
          </w:tblCellMar>
        </w:tblPrEx>
        <w:tc>
          <w:tcPr>
            <w:tcW w:w="3227" w:type="dxa"/>
          </w:tcPr>
          <w:p w14:paraId="5819D2E9" w14:textId="77777777" w:rsidR="00C32E23" w:rsidRPr="001D2D45" w:rsidRDefault="00C32E23">
            <w:pPr>
              <w:spacing w:before="120"/>
              <w:jc w:val="right"/>
              <w:rPr>
                <w:sz w:val="22"/>
                <w:szCs w:val="22"/>
              </w:rPr>
            </w:pPr>
            <w:r w:rsidRPr="001D2D45">
              <w:rPr>
                <w:sz w:val="22"/>
                <w:szCs w:val="22"/>
              </w:rPr>
              <w:t>APPEAL NOTIFIED:</w:t>
            </w:r>
          </w:p>
        </w:tc>
        <w:tc>
          <w:tcPr>
            <w:tcW w:w="5629" w:type="dxa"/>
          </w:tcPr>
          <w:p w14:paraId="71BD10E1" w14:textId="77777777" w:rsidR="00C32E23" w:rsidRPr="001D2D45" w:rsidRDefault="00C32E23">
            <w:pPr>
              <w:spacing w:before="120"/>
              <w:rPr>
                <w:sz w:val="22"/>
                <w:szCs w:val="22"/>
              </w:rPr>
            </w:pPr>
            <w:r w:rsidRPr="00F3758B">
              <w:rPr>
                <w:noProof/>
                <w:sz w:val="22"/>
                <w:szCs w:val="22"/>
              </w:rPr>
              <w:t>17-Jul-2020</w:t>
            </w:r>
          </w:p>
        </w:tc>
      </w:tr>
      <w:tr w:rsidR="00C32E23" w14:paraId="6AABA564" w14:textId="77777777" w:rsidTr="001D2D45">
        <w:tblPrEx>
          <w:tblCellMar>
            <w:top w:w="0" w:type="dxa"/>
            <w:bottom w:w="0" w:type="dxa"/>
          </w:tblCellMar>
        </w:tblPrEx>
        <w:tc>
          <w:tcPr>
            <w:tcW w:w="3227" w:type="dxa"/>
          </w:tcPr>
          <w:p w14:paraId="3A47B4E3" w14:textId="77777777" w:rsidR="00C32E23" w:rsidRPr="001D2D45" w:rsidRDefault="00C32E23">
            <w:pPr>
              <w:spacing w:before="120"/>
              <w:jc w:val="right"/>
              <w:rPr>
                <w:sz w:val="22"/>
                <w:szCs w:val="22"/>
              </w:rPr>
            </w:pPr>
            <w:r w:rsidRPr="001D2D45">
              <w:rPr>
                <w:sz w:val="22"/>
                <w:szCs w:val="22"/>
              </w:rPr>
              <w:t>APPEAL LODGED:</w:t>
            </w:r>
          </w:p>
        </w:tc>
        <w:tc>
          <w:tcPr>
            <w:tcW w:w="5629" w:type="dxa"/>
          </w:tcPr>
          <w:p w14:paraId="6BF32A53" w14:textId="77777777" w:rsidR="00C32E23" w:rsidRPr="001D2D45" w:rsidRDefault="00C32E23">
            <w:pPr>
              <w:pStyle w:val="Header"/>
              <w:tabs>
                <w:tab w:val="clear" w:pos="4153"/>
                <w:tab w:val="clear" w:pos="8306"/>
              </w:tabs>
              <w:spacing w:before="120"/>
              <w:rPr>
                <w:sz w:val="22"/>
                <w:szCs w:val="22"/>
              </w:rPr>
            </w:pPr>
            <w:r w:rsidRPr="00F3758B">
              <w:rPr>
                <w:noProof/>
                <w:sz w:val="22"/>
                <w:szCs w:val="22"/>
              </w:rPr>
              <w:t>14-Jul-2020</w:t>
            </w:r>
          </w:p>
        </w:tc>
      </w:tr>
      <w:tr w:rsidR="00C32E23" w14:paraId="75DA7014" w14:textId="77777777" w:rsidTr="001D2D45">
        <w:tblPrEx>
          <w:tblCellMar>
            <w:top w:w="0" w:type="dxa"/>
            <w:bottom w:w="0" w:type="dxa"/>
          </w:tblCellMar>
        </w:tblPrEx>
        <w:tc>
          <w:tcPr>
            <w:tcW w:w="3227" w:type="dxa"/>
          </w:tcPr>
          <w:p w14:paraId="55F4D541" w14:textId="77777777" w:rsidR="00C32E23" w:rsidRPr="001D2D45" w:rsidRDefault="00C32E23">
            <w:pPr>
              <w:spacing w:before="120"/>
              <w:jc w:val="right"/>
              <w:rPr>
                <w:sz w:val="22"/>
                <w:szCs w:val="22"/>
              </w:rPr>
            </w:pPr>
            <w:r w:rsidRPr="001D2D45">
              <w:rPr>
                <w:sz w:val="22"/>
                <w:szCs w:val="22"/>
              </w:rPr>
              <w:t>APPELLANT TYPE:</w:t>
            </w:r>
          </w:p>
        </w:tc>
        <w:tc>
          <w:tcPr>
            <w:tcW w:w="5629" w:type="dxa"/>
          </w:tcPr>
          <w:p w14:paraId="2CA5F5FB" w14:textId="77777777" w:rsidR="00C32E23" w:rsidRPr="001D2D45" w:rsidRDefault="00C32E23">
            <w:pPr>
              <w:spacing w:before="120"/>
              <w:rPr>
                <w:sz w:val="22"/>
                <w:szCs w:val="22"/>
              </w:rPr>
            </w:pPr>
            <w:r w:rsidRPr="00F3758B">
              <w:rPr>
                <w:noProof/>
                <w:sz w:val="22"/>
                <w:szCs w:val="22"/>
              </w:rPr>
              <w:t>1ST PARTY</w:t>
            </w:r>
          </w:p>
        </w:tc>
      </w:tr>
      <w:tr w:rsidR="00C32E23" w14:paraId="288F0E3A" w14:textId="77777777" w:rsidTr="001D2D45">
        <w:tblPrEx>
          <w:tblCellMar>
            <w:top w:w="0" w:type="dxa"/>
            <w:bottom w:w="0" w:type="dxa"/>
          </w:tblCellMar>
        </w:tblPrEx>
        <w:tc>
          <w:tcPr>
            <w:tcW w:w="3227" w:type="dxa"/>
          </w:tcPr>
          <w:p w14:paraId="580A9D8F" w14:textId="77777777" w:rsidR="00C32E23" w:rsidRPr="001D2D45" w:rsidRDefault="00C32E23">
            <w:pPr>
              <w:spacing w:before="120"/>
              <w:jc w:val="right"/>
              <w:rPr>
                <w:sz w:val="22"/>
                <w:szCs w:val="22"/>
              </w:rPr>
            </w:pPr>
            <w:r w:rsidRPr="001D2D45">
              <w:rPr>
                <w:sz w:val="22"/>
                <w:szCs w:val="22"/>
              </w:rPr>
              <w:t>NATURE OF APPEAL:</w:t>
            </w:r>
          </w:p>
        </w:tc>
        <w:tc>
          <w:tcPr>
            <w:tcW w:w="5629" w:type="dxa"/>
          </w:tcPr>
          <w:p w14:paraId="2A4B5F2D" w14:textId="77777777" w:rsidR="00C32E23" w:rsidRPr="001D2D45" w:rsidRDefault="00C32E23">
            <w:pPr>
              <w:spacing w:before="120"/>
              <w:rPr>
                <w:sz w:val="22"/>
                <w:szCs w:val="22"/>
              </w:rPr>
            </w:pPr>
            <w:r w:rsidRPr="00F3758B">
              <w:rPr>
                <w:noProof/>
                <w:sz w:val="22"/>
                <w:szCs w:val="22"/>
              </w:rPr>
              <w:t>AGAINST DECISION</w:t>
            </w:r>
          </w:p>
        </w:tc>
      </w:tr>
      <w:tr w:rsidR="00C32E23" w14:paraId="5C341075" w14:textId="77777777" w:rsidTr="001D2D45">
        <w:tblPrEx>
          <w:tblCellMar>
            <w:top w:w="0" w:type="dxa"/>
            <w:bottom w:w="0" w:type="dxa"/>
          </w:tblCellMar>
        </w:tblPrEx>
        <w:tc>
          <w:tcPr>
            <w:tcW w:w="3227" w:type="dxa"/>
          </w:tcPr>
          <w:p w14:paraId="1321887C" w14:textId="77777777" w:rsidR="00C32E23" w:rsidRPr="001D2D45" w:rsidRDefault="00C32E23">
            <w:pPr>
              <w:spacing w:before="120"/>
              <w:jc w:val="right"/>
              <w:rPr>
                <w:sz w:val="22"/>
                <w:szCs w:val="22"/>
              </w:rPr>
            </w:pPr>
            <w:r w:rsidRPr="001D2D45">
              <w:rPr>
                <w:sz w:val="22"/>
                <w:szCs w:val="22"/>
              </w:rPr>
              <w:t>COUNCILS DECISION:</w:t>
            </w:r>
          </w:p>
        </w:tc>
        <w:tc>
          <w:tcPr>
            <w:tcW w:w="5629" w:type="dxa"/>
          </w:tcPr>
          <w:p w14:paraId="087DC67B" w14:textId="77777777" w:rsidR="00C32E23" w:rsidRPr="001D2D45" w:rsidRDefault="00C32E23">
            <w:pPr>
              <w:spacing w:before="120"/>
              <w:rPr>
                <w:sz w:val="22"/>
                <w:szCs w:val="22"/>
              </w:rPr>
            </w:pPr>
            <w:r w:rsidRPr="00F3758B">
              <w:rPr>
                <w:noProof/>
                <w:sz w:val="22"/>
                <w:szCs w:val="22"/>
              </w:rPr>
              <w:t>REFUSE PERMISSION</w:t>
            </w:r>
          </w:p>
        </w:tc>
      </w:tr>
      <w:tr w:rsidR="00C32E23" w14:paraId="1ACDD537" w14:textId="77777777" w:rsidTr="001D2D45">
        <w:tblPrEx>
          <w:tblCellMar>
            <w:top w:w="0" w:type="dxa"/>
            <w:bottom w:w="0" w:type="dxa"/>
          </w:tblCellMar>
        </w:tblPrEx>
        <w:tc>
          <w:tcPr>
            <w:tcW w:w="3227" w:type="dxa"/>
          </w:tcPr>
          <w:p w14:paraId="5468460C" w14:textId="77777777" w:rsidR="00C32E23" w:rsidRPr="001D2D45" w:rsidRDefault="00C32E23">
            <w:pPr>
              <w:spacing w:before="120"/>
              <w:jc w:val="right"/>
              <w:rPr>
                <w:sz w:val="22"/>
                <w:szCs w:val="22"/>
              </w:rPr>
            </w:pPr>
            <w:r w:rsidRPr="001D2D45">
              <w:rPr>
                <w:sz w:val="22"/>
                <w:szCs w:val="22"/>
              </w:rPr>
              <w:t>APPLICANT:</w:t>
            </w:r>
          </w:p>
        </w:tc>
        <w:tc>
          <w:tcPr>
            <w:tcW w:w="5629" w:type="dxa"/>
          </w:tcPr>
          <w:p w14:paraId="3F5429A1" w14:textId="77777777" w:rsidR="00C32E23" w:rsidRPr="001D2D45" w:rsidRDefault="00C32E23">
            <w:pPr>
              <w:spacing w:before="120"/>
              <w:rPr>
                <w:sz w:val="22"/>
                <w:szCs w:val="22"/>
              </w:rPr>
            </w:pPr>
            <w:r w:rsidRPr="00F3758B">
              <w:rPr>
                <w:noProof/>
                <w:sz w:val="22"/>
                <w:szCs w:val="22"/>
              </w:rPr>
              <w:t>Marlis Investments Ltd.</w:t>
            </w:r>
          </w:p>
        </w:tc>
      </w:tr>
      <w:tr w:rsidR="00C32E23" w14:paraId="77A9ECDD" w14:textId="77777777" w:rsidTr="001D2D45">
        <w:tblPrEx>
          <w:tblCellMar>
            <w:top w:w="0" w:type="dxa"/>
            <w:bottom w:w="0" w:type="dxa"/>
          </w:tblCellMar>
        </w:tblPrEx>
        <w:tc>
          <w:tcPr>
            <w:tcW w:w="3227" w:type="dxa"/>
          </w:tcPr>
          <w:p w14:paraId="65795CA5" w14:textId="77777777" w:rsidR="00C32E23" w:rsidRPr="001D2D45" w:rsidRDefault="00C32E23">
            <w:pPr>
              <w:spacing w:before="120"/>
              <w:jc w:val="right"/>
              <w:rPr>
                <w:sz w:val="22"/>
                <w:szCs w:val="22"/>
              </w:rPr>
            </w:pPr>
            <w:r w:rsidRPr="001D2D45">
              <w:rPr>
                <w:sz w:val="22"/>
                <w:szCs w:val="22"/>
              </w:rPr>
              <w:t>LOCATION:</w:t>
            </w:r>
          </w:p>
        </w:tc>
        <w:tc>
          <w:tcPr>
            <w:tcW w:w="5629" w:type="dxa"/>
          </w:tcPr>
          <w:p w14:paraId="7BE41296" w14:textId="77777777" w:rsidR="00C32E23" w:rsidRPr="001D2D45" w:rsidRDefault="00C32E23">
            <w:pPr>
              <w:spacing w:before="120"/>
              <w:rPr>
                <w:sz w:val="22"/>
                <w:szCs w:val="22"/>
              </w:rPr>
            </w:pPr>
            <w:r w:rsidRPr="00F3758B">
              <w:rPr>
                <w:noProof/>
                <w:sz w:val="22"/>
                <w:szCs w:val="22"/>
              </w:rPr>
              <w:t>10, Glinbury, Rathfarnham, Dublin 16</w:t>
            </w:r>
          </w:p>
        </w:tc>
      </w:tr>
      <w:tr w:rsidR="00C32E23" w14:paraId="0C5E0C5D" w14:textId="77777777" w:rsidTr="001D2D45">
        <w:tblPrEx>
          <w:tblCellMar>
            <w:top w:w="0" w:type="dxa"/>
            <w:bottom w:w="0" w:type="dxa"/>
          </w:tblCellMar>
        </w:tblPrEx>
        <w:tc>
          <w:tcPr>
            <w:tcW w:w="3227" w:type="dxa"/>
          </w:tcPr>
          <w:p w14:paraId="4CF0DB89" w14:textId="77777777" w:rsidR="00C32E23" w:rsidRPr="001D2D45" w:rsidRDefault="00C32E23">
            <w:pPr>
              <w:spacing w:before="120"/>
              <w:jc w:val="right"/>
              <w:rPr>
                <w:sz w:val="22"/>
                <w:szCs w:val="22"/>
              </w:rPr>
            </w:pPr>
            <w:r w:rsidRPr="001D2D45">
              <w:rPr>
                <w:sz w:val="22"/>
                <w:szCs w:val="22"/>
              </w:rPr>
              <w:t>PROPOSED DEVELOPMENT:</w:t>
            </w:r>
          </w:p>
        </w:tc>
        <w:tc>
          <w:tcPr>
            <w:tcW w:w="5629" w:type="dxa"/>
          </w:tcPr>
          <w:p w14:paraId="4F22FD59" w14:textId="77777777" w:rsidR="00C32E23" w:rsidRPr="001D2D45" w:rsidRDefault="00C32E23">
            <w:pPr>
              <w:spacing w:before="120"/>
              <w:rPr>
                <w:sz w:val="22"/>
                <w:szCs w:val="22"/>
              </w:rPr>
            </w:pPr>
            <w:r w:rsidRPr="00F3758B">
              <w:rPr>
                <w:noProof/>
                <w:sz w:val="22"/>
                <w:szCs w:val="22"/>
              </w:rPr>
              <w:t>Construction of a two storey, four bedroom detached house with 2 car parking spaces and associated site works.</w:t>
            </w:r>
          </w:p>
        </w:tc>
      </w:tr>
    </w:tbl>
    <w:p w14:paraId="0F0CF4C6" w14:textId="77777777" w:rsidR="00C32E23" w:rsidRDefault="00C32E23">
      <w:pPr>
        <w:pBdr>
          <w:bottom w:val="single" w:sz="12" w:space="1" w:color="auto"/>
        </w:pBdr>
      </w:pPr>
    </w:p>
    <w:p w14:paraId="7F17111D" w14:textId="77777777" w:rsidR="00C32E23" w:rsidRDefault="00C32E23"/>
    <w:sectPr w:rsidR="00C32E23">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0A05D" w14:textId="77777777" w:rsidR="00C32E23" w:rsidRDefault="00C32E23">
      <w:r>
        <w:separator/>
      </w:r>
    </w:p>
  </w:endnote>
  <w:endnote w:type="continuationSeparator" w:id="0">
    <w:p w14:paraId="2D7B6CC6" w14:textId="77777777" w:rsidR="00C32E23" w:rsidRDefault="00C3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F886CA" w14:textId="77777777" w:rsidR="00C32E23" w:rsidRDefault="00C32E23">
      <w:r>
        <w:separator/>
      </w:r>
    </w:p>
  </w:footnote>
  <w:footnote w:type="continuationSeparator" w:id="0">
    <w:p w14:paraId="5691C19B" w14:textId="77777777" w:rsidR="00C32E23" w:rsidRDefault="00C3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079662" w14:textId="77777777" w:rsidR="000A0AAA" w:rsidRDefault="000A0AAA">
    <w:pPr>
      <w:pStyle w:val="Header"/>
      <w:pBdr>
        <w:top w:val="single" w:sz="12" w:space="1" w:color="auto"/>
        <w:left w:val="single" w:sz="12" w:space="4" w:color="auto"/>
        <w:bottom w:val="single" w:sz="12" w:space="1" w:color="auto"/>
        <w:right w:val="single" w:sz="12" w:space="4" w:color="auto"/>
      </w:pBdr>
      <w:rPr>
        <w:b/>
      </w:rPr>
    </w:pPr>
  </w:p>
  <w:p w14:paraId="5120EE90"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1D2D45">
      <w:rPr>
        <w:rStyle w:val="PageNumber"/>
        <w:b/>
        <w:noProof/>
        <w:sz w:val="24"/>
        <w:szCs w:val="24"/>
      </w:rPr>
      <w:t>1</w:t>
    </w:r>
    <w:r w:rsidRPr="001D2D45">
      <w:rPr>
        <w:rStyle w:val="PageNumber"/>
        <w:b/>
        <w:sz w:val="24"/>
        <w:szCs w:val="24"/>
      </w:rPr>
      <w:fldChar w:fldCharType="end"/>
    </w:r>
  </w:p>
  <w:p w14:paraId="776CF6A8" w14:textId="77777777"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2A3F7DE6" w14:textId="77777777"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0AAA"/>
    <w:rsid w:val="000A0AAA"/>
    <w:rsid w:val="001D2D45"/>
    <w:rsid w:val="00400EED"/>
    <w:rsid w:val="006A208E"/>
    <w:rsid w:val="00835DEC"/>
    <w:rsid w:val="00C32E2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0AF34"/>
  <w15:chartTrackingRefBased/>
  <w15:docId w15:val="{395CF144-83E7-42D4-B6BA-81D9D8BF7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2020-07-21T10:40:00Z</dcterms:created>
  <dcterms:modified xsi:type="dcterms:W3CDTF">2020-07-21T10:40:00Z</dcterms:modified>
</cp:coreProperties>
</file>