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F1238" w14:textId="77777777" w:rsidR="00EE40E8" w:rsidRDefault="00EE40E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E40E8" w14:paraId="4A94144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5AD8F7" w14:textId="77777777" w:rsidR="00EE40E8" w:rsidRPr="001D2D45" w:rsidRDefault="00EE40E8">
            <w:pPr>
              <w:spacing w:before="120"/>
              <w:rPr>
                <w:b/>
                <w:sz w:val="24"/>
                <w:szCs w:val="24"/>
              </w:rPr>
            </w:pPr>
            <w:r w:rsidRPr="00FF056E">
              <w:rPr>
                <w:b/>
                <w:noProof/>
                <w:sz w:val="24"/>
                <w:szCs w:val="24"/>
              </w:rPr>
              <w:t>SD19A/0317</w:t>
            </w:r>
          </w:p>
        </w:tc>
        <w:tc>
          <w:tcPr>
            <w:tcW w:w="5629" w:type="dxa"/>
          </w:tcPr>
          <w:p w14:paraId="6C4267C6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</w:p>
        </w:tc>
      </w:tr>
      <w:tr w:rsidR="00EE40E8" w14:paraId="171CC1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DB0A04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71BF898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04-Jun-2020</w:t>
            </w:r>
          </w:p>
        </w:tc>
      </w:tr>
      <w:tr w:rsidR="00EE40E8" w14:paraId="6710A79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53637A3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C014068" w14:textId="77777777" w:rsidR="00EE40E8" w:rsidRPr="001D2D45" w:rsidRDefault="00EE40E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03-Jun-2020</w:t>
            </w:r>
          </w:p>
        </w:tc>
      </w:tr>
      <w:tr w:rsidR="00EE40E8" w14:paraId="35DC5C0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FAA646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1EC9916A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1ST PARTY</w:t>
            </w:r>
          </w:p>
        </w:tc>
      </w:tr>
      <w:tr w:rsidR="00EE40E8" w14:paraId="4B140E3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C2A406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31B5838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E40E8" w14:paraId="1A337EB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735FAE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42A6A0E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EE40E8" w14:paraId="14788A9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9208FA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16F4360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Robert &amp; Helen Kavanagh</w:t>
            </w:r>
          </w:p>
        </w:tc>
      </w:tr>
      <w:tr w:rsidR="00EE40E8" w14:paraId="3165DD8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68F4ED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8892BE6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Holloweds Hill, Redgap, Rathcoole, Co. Dublin</w:t>
            </w:r>
          </w:p>
        </w:tc>
      </w:tr>
      <w:tr w:rsidR="00EE40E8" w14:paraId="1119E27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EFC4F4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863A0BB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(i) Demolition of an existing two storey, three bedroom dwelling and storage shed; (ii) construction of a new replacement two storey, detached four bedroom contemporary dwelling with a roof terrace to rear and roof lights; (iii) new side garden wall to the south-west; (v) new landscaping, SUDS drainage and all associated site and ground works necessary to facilitate the development.</w:t>
            </w:r>
          </w:p>
        </w:tc>
      </w:tr>
    </w:tbl>
    <w:p w14:paraId="2912332B" w14:textId="77777777" w:rsidR="00EE40E8" w:rsidRDefault="00EE40E8">
      <w:pPr>
        <w:pBdr>
          <w:bottom w:val="single" w:sz="12" w:space="1" w:color="auto"/>
        </w:pBdr>
      </w:pPr>
    </w:p>
    <w:p w14:paraId="3A41D216" w14:textId="77777777" w:rsidR="00EE40E8" w:rsidRDefault="00EE40E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E40E8" w14:paraId="54A6F6E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A256B30" w14:textId="77777777" w:rsidR="00EE40E8" w:rsidRPr="001D2D45" w:rsidRDefault="00EE40E8">
            <w:pPr>
              <w:spacing w:before="120"/>
              <w:rPr>
                <w:b/>
                <w:sz w:val="24"/>
                <w:szCs w:val="24"/>
              </w:rPr>
            </w:pPr>
            <w:r w:rsidRPr="00FF056E">
              <w:rPr>
                <w:b/>
                <w:noProof/>
                <w:sz w:val="24"/>
                <w:szCs w:val="24"/>
              </w:rPr>
              <w:t>SD20A/0041</w:t>
            </w:r>
          </w:p>
        </w:tc>
        <w:tc>
          <w:tcPr>
            <w:tcW w:w="5629" w:type="dxa"/>
          </w:tcPr>
          <w:p w14:paraId="588DD811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</w:p>
        </w:tc>
      </w:tr>
      <w:tr w:rsidR="00EE40E8" w14:paraId="4F26B4F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45A6631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B0F25B7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05-Jun-2020</w:t>
            </w:r>
          </w:p>
        </w:tc>
      </w:tr>
      <w:tr w:rsidR="00EE40E8" w14:paraId="2B7F29E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AFA7A79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63933A6" w14:textId="77777777" w:rsidR="00EE40E8" w:rsidRPr="001D2D45" w:rsidRDefault="00EE40E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04-Jun-2020</w:t>
            </w:r>
          </w:p>
        </w:tc>
      </w:tr>
      <w:tr w:rsidR="00EE40E8" w14:paraId="09A44A7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877E234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A2DC9D2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1ST PARTY</w:t>
            </w:r>
          </w:p>
        </w:tc>
      </w:tr>
      <w:tr w:rsidR="00EE40E8" w14:paraId="1946C4F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EC99483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6536B44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E40E8" w14:paraId="731C805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FF8A47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868AF5E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EE40E8" w14:paraId="3B2C5B5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755A1C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C0EB46B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Breta Dolan</w:t>
            </w:r>
          </w:p>
        </w:tc>
      </w:tr>
      <w:tr w:rsidR="00EE40E8" w14:paraId="7044F4E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FB8023A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13A2FB4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1, Brookvale Downs, Rathfarnham, Dublin 14</w:t>
            </w:r>
          </w:p>
        </w:tc>
      </w:tr>
      <w:tr w:rsidR="00EE40E8" w14:paraId="6877FA3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749DC3" w14:textId="77777777" w:rsidR="00EE40E8" w:rsidRPr="001D2D45" w:rsidRDefault="00EE40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4D4F2EB" w14:textId="77777777" w:rsidR="00EE40E8" w:rsidRPr="001D2D45" w:rsidRDefault="00EE40E8">
            <w:pPr>
              <w:spacing w:before="120"/>
              <w:rPr>
                <w:sz w:val="22"/>
                <w:szCs w:val="22"/>
              </w:rPr>
            </w:pPr>
            <w:r w:rsidRPr="00FF056E">
              <w:rPr>
                <w:noProof/>
                <w:sz w:val="22"/>
                <w:szCs w:val="22"/>
              </w:rPr>
              <w:t>Erection of a detached two storey, two bedroom dwelling of 98.30sq.m with demolition of rear sheds with new pedestrian side entrance to rear garden with new vehicular side entrance to rear garden for 1 car space with new boundary wall and associated landscaping to the side and rear garden.</w:t>
            </w:r>
          </w:p>
        </w:tc>
      </w:tr>
    </w:tbl>
    <w:p w14:paraId="5DC7B9F8" w14:textId="77777777" w:rsidR="00EE40E8" w:rsidRDefault="00EE40E8">
      <w:pPr>
        <w:pBdr>
          <w:bottom w:val="single" w:sz="12" w:space="1" w:color="auto"/>
        </w:pBdr>
      </w:pPr>
    </w:p>
    <w:p w14:paraId="523647B1" w14:textId="77777777" w:rsidR="00EE40E8" w:rsidRDefault="00EE40E8"/>
    <w:sectPr w:rsidR="00EE40E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48AC7" w14:textId="77777777" w:rsidR="00EE40E8" w:rsidRDefault="00EE40E8">
      <w:r>
        <w:separator/>
      </w:r>
    </w:p>
  </w:endnote>
  <w:endnote w:type="continuationSeparator" w:id="0">
    <w:p w14:paraId="471765F5" w14:textId="77777777" w:rsidR="00EE40E8" w:rsidRDefault="00EE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94106" w14:textId="77777777" w:rsidR="00EE40E8" w:rsidRDefault="00EE40E8">
      <w:r>
        <w:separator/>
      </w:r>
    </w:p>
  </w:footnote>
  <w:footnote w:type="continuationSeparator" w:id="0">
    <w:p w14:paraId="786DC836" w14:textId="77777777" w:rsidR="00EE40E8" w:rsidRDefault="00EE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95D2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10186D07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141B6BAE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AFEA648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835DEC"/>
    <w:rsid w:val="008378DC"/>
    <w:rsid w:val="00E207C4"/>
    <w:rsid w:val="00E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6F21F"/>
  <w15:chartTrackingRefBased/>
  <w15:docId w15:val="{CF9682E9-BED2-4E55-A35B-7BFFD5E5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2020-06-10T13:51:00Z</dcterms:created>
  <dcterms:modified xsi:type="dcterms:W3CDTF">2020-06-10T13:51:00Z</dcterms:modified>
</cp:coreProperties>
</file>