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94B9D" w14:paraId="32DFC6F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6B68ED" w14:textId="77777777" w:rsidR="00094B9D" w:rsidRPr="0053579C" w:rsidRDefault="00094B9D">
            <w:pPr>
              <w:spacing w:before="120"/>
              <w:rPr>
                <w:b/>
                <w:sz w:val="24"/>
                <w:szCs w:val="24"/>
              </w:rPr>
            </w:pPr>
            <w:r w:rsidRPr="009B357D">
              <w:rPr>
                <w:b/>
                <w:noProof/>
                <w:sz w:val="24"/>
                <w:szCs w:val="24"/>
              </w:rPr>
              <w:t>SD18A/0421</w:t>
            </w:r>
          </w:p>
        </w:tc>
        <w:tc>
          <w:tcPr>
            <w:tcW w:w="5062" w:type="dxa"/>
            <w:gridSpan w:val="2"/>
          </w:tcPr>
          <w:p w14:paraId="05A555F8" w14:textId="77777777" w:rsidR="00094B9D" w:rsidRPr="0053579C" w:rsidRDefault="00094B9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94B9D" w14:paraId="6049DB3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DE0AA3A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EEF4B43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b/>
                <w:noProof/>
                <w:sz w:val="24"/>
                <w:szCs w:val="24"/>
              </w:rPr>
              <w:t>ABP-305455-19</w:t>
            </w:r>
          </w:p>
        </w:tc>
        <w:tc>
          <w:tcPr>
            <w:tcW w:w="243" w:type="dxa"/>
          </w:tcPr>
          <w:p w14:paraId="7D271B28" w14:textId="77777777" w:rsidR="00094B9D" w:rsidRPr="0053579C" w:rsidRDefault="00094B9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94B9D" w14:paraId="023BEE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6BDFC5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17435AD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15-May-2020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94B9D" w14:paraId="0FDA555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3FA7CE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5155E95" w14:textId="77777777" w:rsidR="00094B9D" w:rsidRPr="0053579C" w:rsidRDefault="00094B9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1ST PARTY</w:t>
            </w:r>
          </w:p>
        </w:tc>
      </w:tr>
      <w:tr w:rsidR="00094B9D" w14:paraId="47D0431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607E070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73A04A0" w14:textId="77777777" w:rsidR="00094B9D" w:rsidRPr="0053579C" w:rsidRDefault="00094B9D">
            <w:pPr>
              <w:spacing w:before="120"/>
              <w:rPr>
                <w:b/>
                <w:sz w:val="24"/>
                <w:szCs w:val="24"/>
              </w:rPr>
            </w:pPr>
            <w:r w:rsidRPr="009B357D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94B9D" w14:paraId="03AC3E4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AAC8D0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1E685EB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94B9D" w14:paraId="642311A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1DCC15F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CF312C0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Sirio Logistic Services Ltd.</w:t>
            </w:r>
          </w:p>
        </w:tc>
      </w:tr>
      <w:tr w:rsidR="00094B9D" w14:paraId="215147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68ABDC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A95D676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Nutgrove Avenue, Rathfarnham, Dublin 14</w:t>
            </w:r>
          </w:p>
        </w:tc>
      </w:tr>
      <w:tr w:rsidR="00094B9D" w14:paraId="73F5086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6405D5B" w14:textId="77777777" w:rsidR="00094B9D" w:rsidRPr="0053579C" w:rsidRDefault="00094B9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E4A503D" w14:textId="77777777" w:rsidR="00094B9D" w:rsidRPr="0053579C" w:rsidRDefault="00094B9D">
            <w:pPr>
              <w:spacing w:before="120"/>
              <w:rPr>
                <w:sz w:val="24"/>
                <w:szCs w:val="24"/>
              </w:rPr>
            </w:pPr>
            <w:r w:rsidRPr="009B357D">
              <w:rPr>
                <w:noProof/>
                <w:sz w:val="24"/>
                <w:szCs w:val="24"/>
              </w:rPr>
              <w:t>Construction of a 2,494sq.m residential development consisting of twenty-four apartments in 2 four storey buildings; Block A with 8 apartments and the combined Blocks B and C with 16 apartments with 24 parking spaces and 20 bicycle spaces and landscaped courtyards at the former Esso filling station.</w:t>
            </w:r>
          </w:p>
        </w:tc>
      </w:tr>
    </w:tbl>
    <w:p w14:paraId="1A4F5160" w14:textId="77777777" w:rsidR="00094B9D" w:rsidRDefault="00094B9D">
      <w:pPr>
        <w:pBdr>
          <w:bottom w:val="single" w:sz="12" w:space="1" w:color="auto"/>
        </w:pBdr>
      </w:pPr>
    </w:p>
    <w:p w14:paraId="6FF18525" w14:textId="77777777" w:rsidR="00094B9D" w:rsidRDefault="00094B9D"/>
    <w:sectPr w:rsidR="00094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38D8F" w14:textId="77777777" w:rsidR="00094B9D" w:rsidRDefault="00094B9D">
      <w:r>
        <w:separator/>
      </w:r>
    </w:p>
  </w:endnote>
  <w:endnote w:type="continuationSeparator" w:id="0">
    <w:p w14:paraId="2FD3DFA6" w14:textId="77777777" w:rsidR="00094B9D" w:rsidRDefault="0009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489F4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E162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BE213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DE244" w14:textId="77777777" w:rsidR="00094B9D" w:rsidRDefault="00094B9D">
      <w:r>
        <w:separator/>
      </w:r>
    </w:p>
  </w:footnote>
  <w:footnote w:type="continuationSeparator" w:id="0">
    <w:p w14:paraId="7EDE60F6" w14:textId="77777777" w:rsidR="00094B9D" w:rsidRDefault="0009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2443E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B5F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DF201D2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683CA742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9E9843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AAD0F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94B9D"/>
    <w:rsid w:val="0053579C"/>
    <w:rsid w:val="00847C90"/>
    <w:rsid w:val="00F94172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74D06"/>
  <w15:chartTrackingRefBased/>
  <w15:docId w15:val="{6C48DD14-8414-4D88-B84B-F3E9418F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2020-05-20T15:27:00Z</dcterms:created>
  <dcterms:modified xsi:type="dcterms:W3CDTF">2020-05-20T15:27:00Z</dcterms:modified>
</cp:coreProperties>
</file>