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775DA" w14:paraId="1ABDE79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231EE88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C60EAE">
              <w:rPr>
                <w:b/>
                <w:noProof/>
                <w:sz w:val="24"/>
                <w:szCs w:val="24"/>
              </w:rPr>
              <w:t>SD19A/0227</w:t>
            </w:r>
          </w:p>
        </w:tc>
        <w:tc>
          <w:tcPr>
            <w:tcW w:w="5062" w:type="dxa"/>
            <w:gridSpan w:val="2"/>
          </w:tcPr>
          <w:p w14:paraId="2098A350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775DA" w14:paraId="0A67CAB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026B4AAE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91CA41D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ABP-305891-19</w:t>
            </w:r>
          </w:p>
        </w:tc>
        <w:tc>
          <w:tcPr>
            <w:tcW w:w="243" w:type="dxa"/>
          </w:tcPr>
          <w:p w14:paraId="0AD0E181" w14:textId="77777777" w:rsidR="003775DA" w:rsidRPr="0053579C" w:rsidRDefault="003775D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775DA" w14:paraId="448B9CE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AD962F7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0B68150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18-Mar-2020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775DA" w14:paraId="785508D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B0EFE4B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93E5BD0" w14:textId="77777777" w:rsidR="003775DA" w:rsidRPr="0053579C" w:rsidRDefault="003775D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3RD PARTY</w:t>
            </w:r>
          </w:p>
        </w:tc>
      </w:tr>
      <w:tr w:rsidR="003775DA" w14:paraId="50C3DA7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41D901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62EE996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3775DA" w14:paraId="33096EB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4A0B8D6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4DFA6A9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3775DA" w14:paraId="794F31E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BE97412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1616873F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Daisy Chain Montessori &amp; Childcare Ltd.</w:t>
            </w:r>
          </w:p>
        </w:tc>
      </w:tr>
      <w:tr w:rsidR="003775DA" w14:paraId="6783776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E3A900F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57B5762D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Fortfield Square, College Drive, Terenure, Dublin 6W</w:t>
            </w:r>
          </w:p>
        </w:tc>
      </w:tr>
      <w:tr w:rsidR="003775DA" w14:paraId="6E690DC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987DF0A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2C8466D0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Single storey 26.5sq.m extension to the rear of existing creche.</w:t>
            </w:r>
          </w:p>
        </w:tc>
      </w:tr>
    </w:tbl>
    <w:p w14:paraId="4F4291CA" w14:textId="77777777" w:rsidR="003775DA" w:rsidRDefault="003775DA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775DA" w14:paraId="5072E80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7DFCE05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SD19B/0023</w:t>
            </w:r>
          </w:p>
        </w:tc>
        <w:tc>
          <w:tcPr>
            <w:tcW w:w="5062" w:type="dxa"/>
            <w:gridSpan w:val="2"/>
          </w:tcPr>
          <w:p w14:paraId="6FEF7546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775DA" w14:paraId="19779DC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633B45A7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3EC08F5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ABP-305936-19</w:t>
            </w:r>
          </w:p>
        </w:tc>
        <w:tc>
          <w:tcPr>
            <w:tcW w:w="243" w:type="dxa"/>
          </w:tcPr>
          <w:p w14:paraId="4120916B" w14:textId="77777777" w:rsidR="003775DA" w:rsidRPr="0053579C" w:rsidRDefault="003775D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775DA" w14:paraId="24D6204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CED727A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C4D8437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19-Mar-2020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775DA" w14:paraId="620F0E0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5A105A8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4D62CAE8" w14:textId="77777777" w:rsidR="003775DA" w:rsidRPr="0053579C" w:rsidRDefault="003775D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1st Party</w:t>
            </w:r>
          </w:p>
        </w:tc>
      </w:tr>
      <w:tr w:rsidR="003775DA" w14:paraId="6B8FB9F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69B1EE0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37FC77E1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3775DA" w14:paraId="23E3E7F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3DF3B84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25FADC58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REFUSE PERMISSION &amp; REFUSE RETENTION</w:t>
            </w:r>
          </w:p>
        </w:tc>
      </w:tr>
      <w:tr w:rsidR="003775DA" w14:paraId="0D21CB2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460FCB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FD8D9A2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Ali Saoud</w:t>
            </w:r>
          </w:p>
        </w:tc>
      </w:tr>
      <w:tr w:rsidR="003775DA" w14:paraId="1B5A5CE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47AA26E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FB62FF3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18, St John's Green, Clondalkin, Dublin 22</w:t>
            </w:r>
          </w:p>
        </w:tc>
      </w:tr>
      <w:tr w:rsidR="003775DA" w14:paraId="26AE7EF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4AA419C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2A3F302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Retention for a ground floor extension; Permission to alter the external walls of the extension to form a raised parapet.</w:t>
            </w:r>
          </w:p>
        </w:tc>
      </w:tr>
    </w:tbl>
    <w:p w14:paraId="0F490759" w14:textId="77777777" w:rsidR="003775DA" w:rsidRDefault="003775DA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775DA" w14:paraId="773446A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FAB975A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SD19B/0336</w:t>
            </w:r>
          </w:p>
        </w:tc>
        <w:tc>
          <w:tcPr>
            <w:tcW w:w="5062" w:type="dxa"/>
            <w:gridSpan w:val="2"/>
          </w:tcPr>
          <w:p w14:paraId="74DA5679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775DA" w14:paraId="1A5BFFCF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B88829D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F078F30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ABP-305906-19</w:t>
            </w:r>
          </w:p>
        </w:tc>
        <w:tc>
          <w:tcPr>
            <w:tcW w:w="243" w:type="dxa"/>
          </w:tcPr>
          <w:p w14:paraId="500CE939" w14:textId="77777777" w:rsidR="003775DA" w:rsidRPr="0053579C" w:rsidRDefault="003775D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775DA" w14:paraId="031210F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6716258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56D6A202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18-Mar-2020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775DA" w14:paraId="0BC439D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7221006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0CDA1C8" w14:textId="77777777" w:rsidR="003775DA" w:rsidRPr="0053579C" w:rsidRDefault="003775D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1st PARTY</w:t>
            </w:r>
          </w:p>
        </w:tc>
      </w:tr>
      <w:tr w:rsidR="003775DA" w14:paraId="2FA4767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1EBD230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4EEB3030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3775DA" w14:paraId="1F950B7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36243BE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BCDC1E9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REFUSE PERMISSION FOR RETENTION</w:t>
            </w:r>
          </w:p>
        </w:tc>
      </w:tr>
      <w:tr w:rsidR="003775DA" w14:paraId="12A85E7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3E4DB5F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lastRenderedPageBreak/>
              <w:t>APPLICANT:</w:t>
            </w:r>
          </w:p>
        </w:tc>
        <w:tc>
          <w:tcPr>
            <w:tcW w:w="5062" w:type="dxa"/>
            <w:gridSpan w:val="2"/>
          </w:tcPr>
          <w:p w14:paraId="6DC0A5DF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Tom Kerslake</w:t>
            </w:r>
          </w:p>
        </w:tc>
      </w:tr>
      <w:tr w:rsidR="003775DA" w14:paraId="220ED0A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03CB7D9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1465D7A7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29A, Fernwood Lawn, Tallaght, Dublin 24.</w:t>
            </w:r>
          </w:p>
        </w:tc>
      </w:tr>
      <w:tr w:rsidR="003775DA" w14:paraId="3A98812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D6745E0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6DF0667B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Retention of single storey stand alone home office and games room (floor area=37.2sq.m) located to the rear of the property.</w:t>
            </w:r>
          </w:p>
        </w:tc>
      </w:tr>
    </w:tbl>
    <w:p w14:paraId="079FBAC5" w14:textId="77777777" w:rsidR="003775DA" w:rsidRDefault="003775DA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3775DA" w14:paraId="20C18D0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5CCC5E0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SD19B/0368</w:t>
            </w:r>
          </w:p>
        </w:tc>
        <w:tc>
          <w:tcPr>
            <w:tcW w:w="5062" w:type="dxa"/>
            <w:gridSpan w:val="2"/>
          </w:tcPr>
          <w:p w14:paraId="6BCFDF97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3775DA" w14:paraId="45EB01B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3C4D2CD3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77BD7337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ABP-306089-19</w:t>
            </w:r>
          </w:p>
        </w:tc>
        <w:tc>
          <w:tcPr>
            <w:tcW w:w="243" w:type="dxa"/>
          </w:tcPr>
          <w:p w14:paraId="39F9F9A5" w14:textId="77777777" w:rsidR="003775DA" w:rsidRPr="0053579C" w:rsidRDefault="003775DA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3775DA" w14:paraId="3973347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3AE7E7C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3837382F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19-Mar-2020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3775DA" w14:paraId="3532D54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3AFDD4C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CC964F4" w14:textId="77777777" w:rsidR="003775DA" w:rsidRPr="0053579C" w:rsidRDefault="003775DA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1ST PARTY</w:t>
            </w:r>
          </w:p>
        </w:tc>
      </w:tr>
      <w:tr w:rsidR="003775DA" w14:paraId="32FB49B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2C1F0A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9AFA937" w14:textId="77777777" w:rsidR="003775DA" w:rsidRPr="0053579C" w:rsidRDefault="003775DA">
            <w:pPr>
              <w:spacing w:before="120"/>
              <w:rPr>
                <w:b/>
                <w:sz w:val="24"/>
                <w:szCs w:val="24"/>
              </w:rPr>
            </w:pPr>
            <w:r w:rsidRPr="00C60EAE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3775DA" w14:paraId="3E63117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47EE29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7B887E52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GRANT PERMISSION &amp; REFUSE PERMISSION</w:t>
            </w:r>
          </w:p>
        </w:tc>
      </w:tr>
      <w:tr w:rsidR="003775DA" w14:paraId="3931A9A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9A2D26E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766FC6FC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James &amp; Sarah Fitzpatrick</w:t>
            </w:r>
          </w:p>
        </w:tc>
      </w:tr>
      <w:tr w:rsidR="003775DA" w14:paraId="5258485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1467277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6A2104E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38, Mount Alton, Knocklyon, Dublin 16, D16 K721</w:t>
            </w:r>
          </w:p>
        </w:tc>
      </w:tr>
      <w:tr w:rsidR="003775DA" w14:paraId="567E963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FDC20CD" w14:textId="77777777" w:rsidR="003775DA" w:rsidRPr="0053579C" w:rsidRDefault="003775DA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5AE3213A" w14:textId="77777777" w:rsidR="003775DA" w:rsidRPr="0053579C" w:rsidRDefault="003775DA">
            <w:pPr>
              <w:spacing w:before="120"/>
              <w:rPr>
                <w:sz w:val="24"/>
                <w:szCs w:val="24"/>
              </w:rPr>
            </w:pPr>
            <w:r w:rsidRPr="00C60EAE">
              <w:rPr>
                <w:noProof/>
                <w:sz w:val="24"/>
                <w:szCs w:val="24"/>
              </w:rPr>
              <w:t>Ground floor entrance porch and skylight above with change of windows to the front;  ground floor rear extension comprising of alterations and demolition works including the removal of the rear shed; first floor flat roofed extension providing new first floor habitable accommodation, including raising of roof ridge to rear and sides hosting photovoltaic panels to the property.</w:t>
            </w:r>
          </w:p>
        </w:tc>
      </w:tr>
    </w:tbl>
    <w:p w14:paraId="5155CE9D" w14:textId="77777777" w:rsidR="003775DA" w:rsidRDefault="003775DA">
      <w:pPr>
        <w:pBdr>
          <w:bottom w:val="single" w:sz="12" w:space="1" w:color="auto"/>
        </w:pBdr>
      </w:pPr>
    </w:p>
    <w:p w14:paraId="63E448EE" w14:textId="77777777" w:rsidR="003775DA" w:rsidRDefault="003775DA"/>
    <w:sectPr w:rsidR="003775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43ED5" w14:textId="77777777" w:rsidR="003775DA" w:rsidRDefault="003775DA">
      <w:r>
        <w:separator/>
      </w:r>
    </w:p>
  </w:endnote>
  <w:endnote w:type="continuationSeparator" w:id="0">
    <w:p w14:paraId="7259983F" w14:textId="77777777" w:rsidR="003775DA" w:rsidRDefault="0037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8AC03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792F2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38F19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EC1E1" w14:textId="77777777" w:rsidR="003775DA" w:rsidRDefault="003775DA">
      <w:r>
        <w:separator/>
      </w:r>
    </w:p>
  </w:footnote>
  <w:footnote w:type="continuationSeparator" w:id="0">
    <w:p w14:paraId="69F8CED7" w14:textId="77777777" w:rsidR="003775DA" w:rsidRDefault="0037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D9EA1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40F0E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2F7286BF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57A80E3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653598EF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2AEEC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03521C"/>
    <w:rsid w:val="003775DA"/>
    <w:rsid w:val="0053579C"/>
    <w:rsid w:val="00847C90"/>
    <w:rsid w:val="0098665A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C5CF2"/>
  <w15:chartTrackingRefBased/>
  <w15:docId w15:val="{8803DE80-992A-423C-A22E-69247ADC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2020-03-26T09:45:00Z</dcterms:created>
  <dcterms:modified xsi:type="dcterms:W3CDTF">2020-03-26T09:45:00Z</dcterms:modified>
</cp:coreProperties>
</file>