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B62EF">
              <w:rPr>
                <w:b/>
                <w:noProof/>
                <w:sz w:val="24"/>
                <w:szCs w:val="24"/>
              </w:rPr>
              <w:t>SD18B/0499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6B6CED" w:rsidRPr="0053579C" w:rsidRDefault="006B6CED">
            <w:pPr>
              <w:spacing w:before="120"/>
              <w:rPr>
                <w:sz w:val="24"/>
                <w:szCs w:val="24"/>
              </w:rPr>
            </w:pPr>
            <w:r w:rsidRPr="000B62EF">
              <w:rPr>
                <w:b/>
                <w:noProof/>
                <w:sz w:val="24"/>
                <w:szCs w:val="24"/>
              </w:rPr>
              <w:t>ABP-303864-19</w:t>
            </w:r>
          </w:p>
        </w:tc>
        <w:tc>
          <w:tcPr>
            <w:tcW w:w="243" w:type="dxa"/>
          </w:tcPr>
          <w:p w:rsidR="006B6CED" w:rsidRPr="0053579C" w:rsidRDefault="006B6C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sz w:val="24"/>
                <w:szCs w:val="24"/>
              </w:rPr>
            </w:pPr>
            <w:r w:rsidRPr="000B62EF">
              <w:rPr>
                <w:noProof/>
                <w:sz w:val="24"/>
                <w:szCs w:val="24"/>
              </w:rPr>
              <w:t>12-Jun-2019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B62EF">
              <w:rPr>
                <w:noProof/>
                <w:sz w:val="24"/>
                <w:szCs w:val="24"/>
              </w:rPr>
              <w:t>3RD PARTY</w:t>
            </w: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b/>
                <w:sz w:val="24"/>
                <w:szCs w:val="24"/>
              </w:rPr>
            </w:pPr>
            <w:r w:rsidRPr="000B62EF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sz w:val="24"/>
                <w:szCs w:val="24"/>
              </w:rPr>
            </w:pPr>
            <w:r w:rsidRPr="000B62EF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sz w:val="24"/>
                <w:szCs w:val="24"/>
              </w:rPr>
            </w:pPr>
            <w:r w:rsidRPr="000B62EF">
              <w:rPr>
                <w:noProof/>
                <w:sz w:val="24"/>
                <w:szCs w:val="24"/>
              </w:rPr>
              <w:t>Patrick O'Leary</w:t>
            </w: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sz w:val="24"/>
                <w:szCs w:val="24"/>
              </w:rPr>
            </w:pPr>
            <w:r w:rsidRPr="000B62EF">
              <w:rPr>
                <w:noProof/>
                <w:sz w:val="24"/>
                <w:szCs w:val="24"/>
              </w:rPr>
              <w:t>13, Weir View, Lucan, Co. Dublin</w:t>
            </w:r>
          </w:p>
        </w:tc>
      </w:tr>
      <w:tr w:rsidR="006B6C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B6CED" w:rsidRPr="0053579C" w:rsidRDefault="006B6C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6B6CED" w:rsidRPr="0053579C" w:rsidRDefault="006B6CED">
            <w:pPr>
              <w:spacing w:before="120"/>
              <w:rPr>
                <w:sz w:val="24"/>
                <w:szCs w:val="24"/>
              </w:rPr>
            </w:pPr>
            <w:r w:rsidRPr="000B62EF">
              <w:rPr>
                <w:noProof/>
                <w:sz w:val="24"/>
                <w:szCs w:val="24"/>
              </w:rPr>
              <w:t>First floor extension to rear; 4 new roof windows and all associated site works; a Protected Structure with a Record Reference 002.</w:t>
            </w:r>
          </w:p>
        </w:tc>
      </w:tr>
    </w:tbl>
    <w:p w:rsidR="006B6CED" w:rsidRDefault="006B6CED">
      <w:pPr>
        <w:pBdr>
          <w:bottom w:val="single" w:sz="12" w:space="1" w:color="auto"/>
        </w:pBdr>
      </w:pPr>
    </w:p>
    <w:p w:rsidR="006B6CED" w:rsidRDefault="006B6CED"/>
    <w:sectPr w:rsidR="006B6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CED" w:rsidRDefault="006B6CED">
      <w:r>
        <w:separator/>
      </w:r>
    </w:p>
  </w:endnote>
  <w:endnote w:type="continuationSeparator" w:id="0">
    <w:p w:rsidR="006B6CED" w:rsidRDefault="006B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CED" w:rsidRDefault="006B6CED">
      <w:r>
        <w:separator/>
      </w:r>
    </w:p>
  </w:footnote>
  <w:footnote w:type="continuationSeparator" w:id="0">
    <w:p w:rsidR="006B6CED" w:rsidRDefault="006B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245E8A"/>
    <w:rsid w:val="0053579C"/>
    <w:rsid w:val="006B6CED"/>
    <w:rsid w:val="00847C90"/>
    <w:rsid w:val="008E1AC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B1194-F6C2-4CF7-BDA9-37CFBE49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2019-06-19T14:46:00Z</dcterms:created>
  <dcterms:modified xsi:type="dcterms:W3CDTF">2019-06-19T14:46:00Z</dcterms:modified>
</cp:coreProperties>
</file>