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SD18B/0434</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Frank Bagnall</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The Old Clubhouse, Ballinascorney Lower, Dublin 24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Conversion of portion of ground floor non-habitable space to habitable use including modifications to existing house and all ancillary works, following on foot of previous permission, Reg. SD13A/0152; Natura Impact Statement is enclosed.</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SD19A/0013</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07-Jun-2019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Mark Fitzgerald</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Coric House, Old Bawn Road, Tallaght, Dublin 24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Internal alterations to existing ground floor office premises and external alterations to the Old Bawn Road elevation; removal of existing shopfront and fascia; installation of new projecting ground floor shopfront, fascia, signage and lighting; installation of new window frames into existing first floor opes; forming new entrance doorway to RHS of office shopfront; replacement of existing pebble dash with coloured render finish; internal alterations to existing ground floor office layout including new sanitary facilities and services.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SD19A/0060</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Bernie &amp; Larry Carey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48, Templeroan Way, Knocklyon,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1 two storey, four bedroom detached dwelling to side of two storey dwelling, in the side garden, with vehicular access to serve house; all ancillary works and following on foot of previously granted permission ref. SD07A/0114.</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SD19A/0122</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Vaidas Mockus</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2, Wheatfields Grove, Clondalkin, Dublin 22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a two storey, two bed detached house with vehicular access and ancillary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SD19B/0142</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Amanda &amp; Paul Staunton</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41, Grange Downs, Rathfarnham, Dublin 14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a single storey porch (3.2sq.m) to front of dwelling.</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SD19B/0144</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Seamus Tiernan &amp; Ann O'Mahony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Woodtown Lodge, Stocking Lane, Woodtown,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a single storey extension including a new entrance door to the rear of house;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SD19B/0146</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Deirdre O Michael</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15, Ballyroan Park, Templeogue,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Dormer to rear of roof.</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lastRenderedPageBreak/>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SD19B/0147</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Jason McGuinness &amp; Georgina Molloy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180, Rathfarnham Road, Dublin 14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Attic conversion with a dormer window to the rear; ancillary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SD19B/0148</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Sean Furlong</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77, Willbrook Estate, Rathfarnham, Dublin 14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First floor extension and conversion of garage to side.</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SD19B/0149</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Mr. &amp; Mrs. N. Deans</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83, Dargle Wood, Knocklyon,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Extension of single storey pitched roof entrance lobby to the side, incorporating new skylights together with the construction of a single storey flat roofed extension to the rear including all internal alterations; associated site works; services and landscaping.</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 xml:space="preserve">Direct Marketing </w:t>
            </w:r>
            <w:r>
              <w:rPr>
                <w:noProof/>
                <w:sz w:val="22"/>
              </w:rPr>
              <w:t>–</w:t>
            </w:r>
            <w:r w:rsidRPr="007516AA">
              <w:rPr>
                <w:noProof/>
                <w:sz w:val="22"/>
              </w:rPr>
              <w:t xml:space="preserve">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SD19B/0151</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06-Jun-2019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Alan &amp; Marian Keogh</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38, Alderwood Avenue, Springfield, Tallaght, Dublin 24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lastRenderedPageBreak/>
              <w:t>Erection of an extension (sunroom) 15.12sq.m.</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SD19B/0152</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Mark Davis</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93, Monksfield Heights, Clondalkin, Dublin 22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Conversion of attic space and insertion of dormer window to the rear at attic floor level; 2 'Velux' windows to the front and all associated site development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SD19B/0153</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John &amp; Vicky Prior</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 Springfield Avenue, Templeogue, Dublin 6W.</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3 dormer roof windows to front; elevation and proprietary PVC (19sq.m) conservatory to side including all necessary auxiliary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SD19B/0154</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Lynda Kealy &amp; Andrew Maguire</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169, Cherryfield Road, Walkinstown, Dublin 12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Vehicular entrance and off street car parking to front garden and all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noProof/>
                <w:sz w:val="22"/>
              </w:rPr>
            </w:pPr>
            <w:r w:rsidRPr="007516AA">
              <w:rPr>
                <w:noProof/>
                <w:sz w:val="22"/>
              </w:rPr>
              <w:t xml:space="preserve">Direct Marketing </w:t>
            </w:r>
            <w:r w:rsidR="00F531F5">
              <w:rPr>
                <w:noProof/>
                <w:sz w:val="22"/>
              </w:rPr>
              <w:t>–</w:t>
            </w:r>
            <w:r w:rsidRPr="007516AA">
              <w:rPr>
                <w:noProof/>
                <w:sz w:val="22"/>
              </w:rPr>
              <w:t xml:space="preserve"> NO</w:t>
            </w:r>
          </w:p>
          <w:p w:rsidR="00F531F5" w:rsidRDefault="00F531F5">
            <w:pPr>
              <w:jc w:val="both"/>
              <w:rPr>
                <w:noProof/>
                <w:sz w:val="22"/>
              </w:rPr>
            </w:pPr>
          </w:p>
          <w:p w:rsidR="00F531F5" w:rsidRDefault="00F531F5">
            <w:pPr>
              <w:jc w:val="both"/>
              <w:rPr>
                <w:noProof/>
                <w:sz w:val="22"/>
              </w:rPr>
            </w:pPr>
          </w:p>
          <w:p w:rsidR="00F531F5" w:rsidRDefault="00F531F5">
            <w:pPr>
              <w:jc w:val="both"/>
              <w:rPr>
                <w:noProof/>
                <w:sz w:val="22"/>
              </w:rPr>
            </w:pPr>
          </w:p>
          <w:p w:rsidR="00F531F5" w:rsidRDefault="00F531F5">
            <w:pPr>
              <w:jc w:val="both"/>
              <w:rPr>
                <w:sz w:val="22"/>
              </w:rPr>
            </w:pP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SD19B/0155</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06-Jun-2019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Rachel Somers &amp; Kenneth McCarthy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83, Woodford Drive, Monastery Road, Clondalkin, Dublin 22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Single storey front and side extension with a pitched roof over to include a front entrance porch, music room and utility room; single storey rear extension to contain a family room; some internal alterations of ground floor level and reduction of first floor side landing window.</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SD19B/0156</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06-Jun-2019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Mr. &amp; Mr. Paul Brogan</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40, Willington Drive, Templeogue, D6W, D6W X923</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a first storey extension over rear single storey structure; dormer structure and roof light to the rear tiled roof; conversion of the attic space to a non-habitable store; front porch and associated internal alterations.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SD19B/0158</w:t>
            </w:r>
          </w:p>
        </w:tc>
        <w:tc>
          <w:tcPr>
            <w:tcW w:w="2126" w:type="dxa"/>
          </w:tcPr>
          <w:p w:rsidR="00650E7D" w:rsidRDefault="00650E7D">
            <w:pPr>
              <w:tabs>
                <w:tab w:val="left" w:pos="1985"/>
                <w:tab w:val="left" w:pos="4536"/>
              </w:tabs>
              <w:rPr>
                <w:b/>
                <w:sz w:val="22"/>
              </w:rPr>
            </w:pPr>
            <w:r w:rsidRPr="007516AA">
              <w:rPr>
                <w:b/>
                <w:noProof/>
                <w:sz w:val="22"/>
              </w:rPr>
              <w:t>GRANT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07-Jun-2019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William Walsh</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24 Culmore Road, Palmerstown, Dublin 20</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Demolition of ground floor side extension; construction of a ground floor front extension; ground floor and first floor side and rear extension; single storey rear extension and all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noProof/>
                <w:sz w:val="22"/>
              </w:rPr>
            </w:pPr>
            <w:r w:rsidRPr="007516AA">
              <w:rPr>
                <w:noProof/>
                <w:sz w:val="22"/>
              </w:rPr>
              <w:t xml:space="preserve">Direct Marketing </w:t>
            </w:r>
            <w:r w:rsidR="00F531F5">
              <w:rPr>
                <w:noProof/>
                <w:sz w:val="22"/>
              </w:rPr>
              <w:t>–</w:t>
            </w:r>
            <w:r w:rsidRPr="007516AA">
              <w:rPr>
                <w:noProof/>
                <w:sz w:val="22"/>
              </w:rPr>
              <w:t xml:space="preserve"> NO</w:t>
            </w:r>
          </w:p>
          <w:p w:rsidR="00F531F5" w:rsidRDefault="00F531F5">
            <w:pPr>
              <w:jc w:val="both"/>
              <w:rPr>
                <w:noProof/>
                <w:sz w:val="22"/>
              </w:rPr>
            </w:pPr>
          </w:p>
          <w:p w:rsidR="00F531F5" w:rsidRDefault="00F531F5">
            <w:pPr>
              <w:jc w:val="both"/>
              <w:rPr>
                <w:sz w:val="22"/>
              </w:rPr>
            </w:pPr>
            <w:bookmarkStart w:id="0" w:name="_GoBack"/>
            <w:bookmarkEnd w:id="0"/>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SD19A/0084</w:t>
            </w:r>
          </w:p>
        </w:tc>
        <w:tc>
          <w:tcPr>
            <w:tcW w:w="2126" w:type="dxa"/>
          </w:tcPr>
          <w:p w:rsidR="00650E7D" w:rsidRDefault="00650E7D">
            <w:pPr>
              <w:tabs>
                <w:tab w:val="left" w:pos="1985"/>
                <w:tab w:val="left" w:pos="4536"/>
              </w:tabs>
              <w:rPr>
                <w:b/>
                <w:sz w:val="22"/>
              </w:rPr>
            </w:pPr>
            <w:r w:rsidRPr="007516AA">
              <w:rPr>
                <w:b/>
                <w:noProof/>
                <w:sz w:val="22"/>
              </w:rPr>
              <w:t>GRANT PERMISSION &amp; GRANT RETENTION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PlanNet21 Communications Ltd.</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3200, Lake Drive, Citywest Business Campus, Co. Dublin</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(A) Change of use from laboratories to office accommodation; (B) provision of 803.2sq.m additional office accommodation at first floor with new fenestration on north east and south west facades and the addition of 5 car parking spaces; (C) alterations to internal layouts and additional connections to underground drainage; (D) retention of existing signage on facade and entrance to site.</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SD19A/0120</w:t>
            </w:r>
          </w:p>
        </w:tc>
        <w:tc>
          <w:tcPr>
            <w:tcW w:w="2126" w:type="dxa"/>
          </w:tcPr>
          <w:p w:rsidR="00650E7D" w:rsidRDefault="00650E7D">
            <w:pPr>
              <w:tabs>
                <w:tab w:val="left" w:pos="1985"/>
                <w:tab w:val="left" w:pos="4536"/>
              </w:tabs>
              <w:rPr>
                <w:b/>
                <w:sz w:val="22"/>
              </w:rPr>
            </w:pPr>
            <w:r w:rsidRPr="007516AA">
              <w:rPr>
                <w:b/>
                <w:noProof/>
                <w:sz w:val="22"/>
              </w:rPr>
              <w:t>GRANT PERMISSION FOR RETENTION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Karen Farrell</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75/75A, Cookstown Industrial Estate, Tallaght, Dublin 24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Retention of vehicular entrance off Cookstown Estate Road &amp; of surface mounted non-illuminated building signage to front facade.</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SD18A/0279/EP</w:t>
            </w:r>
          </w:p>
        </w:tc>
        <w:tc>
          <w:tcPr>
            <w:tcW w:w="2126" w:type="dxa"/>
          </w:tcPr>
          <w:p w:rsidR="00650E7D" w:rsidRDefault="00650E7D">
            <w:pPr>
              <w:tabs>
                <w:tab w:val="left" w:pos="1985"/>
                <w:tab w:val="left" w:pos="4536"/>
              </w:tabs>
              <w:rPr>
                <w:b/>
                <w:sz w:val="22"/>
              </w:rPr>
            </w:pPr>
            <w:r w:rsidRPr="007516AA">
              <w:rPr>
                <w:b/>
                <w:noProof/>
                <w:sz w:val="22"/>
              </w:rPr>
              <w:t>REFUSE EXT. OF DURATION OF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Claretglen Ltd.</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Old Ballymount Road &amp; Forest Close, Tallaght, Dublin 24</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Amendment to existing application SD07A/0931/EP. Amendments to layout and elevations of Block A units 03 and 05 from 2 X 2 bed units at first and second floor respectively to 2 X 2 bed duplex units accessed from communal stair at first and second floor level. Amendments to layout and elevations of Block B units 09 and 10 from 2 X 2 bed units at first and second floor respectively to 2 X 2 bed duplex units accessed from communal stair at first and second floor level.</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SD18B/0427</w:t>
            </w:r>
          </w:p>
        </w:tc>
        <w:tc>
          <w:tcPr>
            <w:tcW w:w="2126" w:type="dxa"/>
          </w:tcPr>
          <w:p w:rsidR="00650E7D" w:rsidRDefault="00650E7D">
            <w:pPr>
              <w:tabs>
                <w:tab w:val="left" w:pos="1985"/>
                <w:tab w:val="left" w:pos="4536"/>
              </w:tabs>
              <w:rPr>
                <w:b/>
                <w:sz w:val="22"/>
              </w:rPr>
            </w:pPr>
            <w:r w:rsidRPr="007516AA">
              <w:rPr>
                <w:b/>
                <w:noProof/>
                <w:sz w:val="22"/>
              </w:rPr>
              <w:t>REFUSE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Wayne &amp; Demelza Kelly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119, Aylmer Road, Newcastle, Co. Dublin</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Single storey extensions to rear and side, incorporating family flat, together with attic conversion with 2 dormer windows to front and 3 dormer windows to rear.</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SD19A/0121</w:t>
            </w:r>
          </w:p>
        </w:tc>
        <w:tc>
          <w:tcPr>
            <w:tcW w:w="2126" w:type="dxa"/>
          </w:tcPr>
          <w:p w:rsidR="00650E7D" w:rsidRDefault="00650E7D">
            <w:pPr>
              <w:tabs>
                <w:tab w:val="left" w:pos="1985"/>
                <w:tab w:val="left" w:pos="4536"/>
              </w:tabs>
              <w:rPr>
                <w:b/>
                <w:sz w:val="22"/>
              </w:rPr>
            </w:pPr>
            <w:r w:rsidRPr="007516AA">
              <w:rPr>
                <w:b/>
                <w:noProof/>
                <w:sz w:val="22"/>
              </w:rPr>
              <w:t>REFUSE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Relmont Ltd.</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Edmondstown Mill, Edmondstown Road, Rathfarnham,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Conversion and extension of the original mill building into 2 two and three storey, two and three bedroom semi-detached houses; all associated site works including new pedestrian entrance from Edmondstown Road; all engineering and landscaping works including minor revisions required to Ref. SD17A/0407, including the allowance of 4 extra parking spaces for the new development and minor alterations to the river walk on site located adjacent to Edmondstown Golf Course and bounded to the west by the Owendoher River within the curtilage of a Protected Structure.</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SD19A/0123</w:t>
            </w:r>
          </w:p>
        </w:tc>
        <w:tc>
          <w:tcPr>
            <w:tcW w:w="2126" w:type="dxa"/>
          </w:tcPr>
          <w:p w:rsidR="00650E7D" w:rsidRDefault="00650E7D">
            <w:pPr>
              <w:tabs>
                <w:tab w:val="left" w:pos="1985"/>
                <w:tab w:val="left" w:pos="4536"/>
              </w:tabs>
              <w:rPr>
                <w:b/>
                <w:sz w:val="22"/>
              </w:rPr>
            </w:pPr>
            <w:r w:rsidRPr="007516AA">
              <w:rPr>
                <w:b/>
                <w:noProof/>
                <w:sz w:val="22"/>
              </w:rPr>
              <w:t>REFUSE PERMISSION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Ciaran &amp; Gillian Reilly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2, Collegelands, Mill Road, Saggart, Co. Dublin</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a two storey dormer, four bedroom detached house to the rear; demolition of a single storey extension to front and side to provide for a new separate vehicular entrance and driveway; dishing of the public footpath/verge and kerb including alterations to boundary wall and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lastRenderedPageBreak/>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SD19A/0124</w:t>
            </w:r>
          </w:p>
        </w:tc>
        <w:tc>
          <w:tcPr>
            <w:tcW w:w="2126" w:type="dxa"/>
          </w:tcPr>
          <w:p w:rsidR="00650E7D" w:rsidRDefault="00650E7D">
            <w:pPr>
              <w:tabs>
                <w:tab w:val="left" w:pos="1985"/>
                <w:tab w:val="left" w:pos="4536"/>
              </w:tabs>
              <w:rPr>
                <w:b/>
                <w:sz w:val="22"/>
              </w:rPr>
            </w:pPr>
            <w:r w:rsidRPr="007516AA">
              <w:rPr>
                <w:b/>
                <w:noProof/>
                <w:sz w:val="22"/>
              </w:rPr>
              <w:t>REFUSE PERMISSION FOR RETENTION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05-Jun-2019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Kieran &amp; Rowena Mulcahy</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Somerton, Whitehall Road, Dublin 12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Retention of change of use of a detached two storey garage from use as a garage/store to use as a one bed residential unit and associated ground works; vehicular entrance to be retained.</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SDZ19A/0001</w:t>
            </w:r>
          </w:p>
        </w:tc>
        <w:tc>
          <w:tcPr>
            <w:tcW w:w="2126" w:type="dxa"/>
          </w:tcPr>
          <w:p w:rsidR="00650E7D" w:rsidRDefault="00650E7D">
            <w:pPr>
              <w:tabs>
                <w:tab w:val="left" w:pos="1985"/>
                <w:tab w:val="left" w:pos="4536"/>
              </w:tabs>
              <w:rPr>
                <w:b/>
                <w:sz w:val="22"/>
              </w:rPr>
            </w:pPr>
            <w:r w:rsidRPr="007516AA">
              <w:rPr>
                <w:b/>
                <w:noProof/>
                <w:sz w:val="22"/>
              </w:rPr>
              <w:t>REFUSE PERMISSION FOR RETENTION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04-Jun-2019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Mahesh Baj</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 Stratton Court, Adamstown, Lucan, Co. Dublin</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Retention of single storey extension (28.90sq.m) to rear;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t>SD19A/0126</w:t>
            </w:r>
          </w:p>
        </w:tc>
        <w:tc>
          <w:tcPr>
            <w:tcW w:w="2126" w:type="dxa"/>
          </w:tcPr>
          <w:p w:rsidR="00650E7D" w:rsidRDefault="00650E7D">
            <w:pPr>
              <w:tabs>
                <w:tab w:val="left" w:pos="1985"/>
                <w:tab w:val="left" w:pos="4536"/>
              </w:tabs>
              <w:rPr>
                <w:b/>
                <w:sz w:val="22"/>
              </w:rPr>
            </w:pPr>
            <w:r w:rsidRPr="007516AA">
              <w:rPr>
                <w:b/>
                <w:noProof/>
                <w:sz w:val="22"/>
              </w:rPr>
              <w:t>REQUEST ADDITIONAL INFORMATION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06-Jun-2019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Keith Doyle</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2, Ashwood Avenue, Clondalkin, Dublin 22</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Sub-division of site for the construction of a two storey detached house; connection to foul sewer and surface water; vehicular entrance and all associated site works.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noProof/>
                <w:sz w:val="22"/>
              </w:rPr>
            </w:pPr>
            <w:r w:rsidRPr="007516AA">
              <w:rPr>
                <w:noProof/>
                <w:sz w:val="22"/>
              </w:rPr>
              <w:t xml:space="preserve">Direct Marketing </w:t>
            </w:r>
            <w:r>
              <w:rPr>
                <w:noProof/>
                <w:sz w:val="22"/>
              </w:rPr>
              <w:t>–</w:t>
            </w:r>
            <w:r w:rsidRPr="007516AA">
              <w:rPr>
                <w:noProof/>
                <w:sz w:val="22"/>
              </w:rPr>
              <w:t xml:space="preserve"> NO</w:t>
            </w:r>
          </w:p>
          <w:p w:rsidR="00650E7D" w:rsidRDefault="00650E7D">
            <w:pPr>
              <w:jc w:val="both"/>
              <w:rPr>
                <w:noProof/>
                <w:sz w:val="22"/>
              </w:rPr>
            </w:pPr>
          </w:p>
          <w:p w:rsidR="00650E7D" w:rsidRDefault="00650E7D">
            <w:pPr>
              <w:jc w:val="both"/>
              <w:rPr>
                <w:noProof/>
                <w:sz w:val="22"/>
              </w:rPr>
            </w:pPr>
          </w:p>
          <w:p w:rsidR="00650E7D" w:rsidRDefault="00650E7D">
            <w:pPr>
              <w:jc w:val="both"/>
              <w:rPr>
                <w:noProof/>
                <w:sz w:val="22"/>
              </w:rPr>
            </w:pPr>
          </w:p>
          <w:p w:rsidR="00650E7D" w:rsidRDefault="00650E7D">
            <w:pPr>
              <w:jc w:val="both"/>
              <w:rPr>
                <w:sz w:val="22"/>
              </w:rPr>
            </w:pPr>
          </w:p>
          <w:p w:rsidR="00650E7D" w:rsidRPr="007C7111" w:rsidRDefault="00650E7D">
            <w:pPr>
              <w:jc w:val="both"/>
              <w:rPr>
                <w:sz w:val="22"/>
              </w:rPr>
            </w:pPr>
          </w:p>
        </w:tc>
      </w:tr>
      <w:tr w:rsidR="00650E7D">
        <w:tblPrEx>
          <w:tblCellMar>
            <w:top w:w="0" w:type="dxa"/>
            <w:bottom w:w="0" w:type="dxa"/>
          </w:tblCellMar>
        </w:tblPrEx>
        <w:tc>
          <w:tcPr>
            <w:tcW w:w="1951" w:type="dxa"/>
          </w:tcPr>
          <w:p w:rsidR="00650E7D" w:rsidRDefault="00650E7D">
            <w:pPr>
              <w:tabs>
                <w:tab w:val="left" w:pos="1985"/>
                <w:tab w:val="left" w:pos="4536"/>
              </w:tabs>
              <w:rPr>
                <w:b/>
                <w:sz w:val="22"/>
              </w:rPr>
            </w:pPr>
            <w:r w:rsidRPr="007516AA">
              <w:rPr>
                <w:b/>
                <w:noProof/>
                <w:sz w:val="22"/>
              </w:rPr>
              <w:lastRenderedPageBreak/>
              <w:t>SD19B/0159</w:t>
            </w:r>
          </w:p>
        </w:tc>
        <w:tc>
          <w:tcPr>
            <w:tcW w:w="2126" w:type="dxa"/>
          </w:tcPr>
          <w:p w:rsidR="00650E7D" w:rsidRDefault="00650E7D">
            <w:pPr>
              <w:tabs>
                <w:tab w:val="left" w:pos="1985"/>
                <w:tab w:val="left" w:pos="4536"/>
              </w:tabs>
              <w:rPr>
                <w:b/>
                <w:sz w:val="22"/>
              </w:rPr>
            </w:pPr>
            <w:r w:rsidRPr="007516AA">
              <w:rPr>
                <w:b/>
                <w:noProof/>
                <w:sz w:val="22"/>
              </w:rPr>
              <w:t>REQUEST ADDITIONAL INFORMATION</w:t>
            </w:r>
          </w:p>
          <w:p w:rsidR="00650E7D" w:rsidRDefault="00650E7D">
            <w:pPr>
              <w:tabs>
                <w:tab w:val="left" w:pos="1985"/>
                <w:tab w:val="left" w:pos="4536"/>
              </w:tabs>
              <w:jc w:val="right"/>
              <w:rPr>
                <w:sz w:val="22"/>
              </w:rPr>
            </w:pPr>
          </w:p>
        </w:tc>
        <w:tc>
          <w:tcPr>
            <w:tcW w:w="5736" w:type="dxa"/>
          </w:tcPr>
          <w:p w:rsidR="00650E7D" w:rsidRDefault="00650E7D">
            <w:pPr>
              <w:rPr>
                <w:b/>
                <w:sz w:val="22"/>
              </w:rPr>
            </w:pPr>
            <w:r w:rsidRPr="007516AA">
              <w:rPr>
                <w:b/>
                <w:noProof/>
                <w:sz w:val="22"/>
              </w:rPr>
              <w:t>06-Jun-2019</w:t>
            </w:r>
            <w:r>
              <w:rPr>
                <w:b/>
                <w:sz w:val="22"/>
              </w:rPr>
              <w:t xml:space="preserve">                                     </w:t>
            </w:r>
          </w:p>
          <w:p w:rsidR="00650E7D" w:rsidRDefault="00650E7D">
            <w:pPr>
              <w:rPr>
                <w:sz w:val="22"/>
              </w:rPr>
            </w:pPr>
          </w:p>
          <w:p w:rsidR="00650E7D" w:rsidRDefault="00650E7D">
            <w:pPr>
              <w:tabs>
                <w:tab w:val="right" w:pos="5562"/>
              </w:tabs>
              <w:rPr>
                <w:rFonts w:ascii="Arial Narrow" w:hAnsi="Arial Narrow"/>
                <w:b/>
                <w:i/>
                <w:sz w:val="22"/>
              </w:rPr>
            </w:pPr>
            <w:r>
              <w:rPr>
                <w:rFonts w:ascii="Arial Narrow" w:hAnsi="Arial Narrow"/>
                <w:b/>
                <w:i/>
                <w:sz w:val="22"/>
              </w:rPr>
              <w:t>Applicant:</w:t>
            </w:r>
          </w:p>
          <w:p w:rsidR="00650E7D" w:rsidRDefault="00650E7D">
            <w:pPr>
              <w:tabs>
                <w:tab w:val="right" w:pos="5562"/>
              </w:tabs>
              <w:rPr>
                <w:rFonts w:ascii="Arial Narrow" w:hAnsi="Arial Narrow"/>
                <w:sz w:val="22"/>
              </w:rPr>
            </w:pPr>
            <w:r w:rsidRPr="007516AA">
              <w:rPr>
                <w:rFonts w:ascii="Arial Narrow" w:hAnsi="Arial Narrow"/>
                <w:noProof/>
                <w:sz w:val="22"/>
              </w:rPr>
              <w:t>Saibh Hooper</w:t>
            </w:r>
          </w:p>
          <w:p w:rsidR="00650E7D" w:rsidRDefault="00650E7D">
            <w:pPr>
              <w:rPr>
                <w:rFonts w:ascii="Arial Narrow" w:hAnsi="Arial Narrow"/>
                <w:sz w:val="22"/>
              </w:rPr>
            </w:pPr>
            <w:r>
              <w:rPr>
                <w:rFonts w:ascii="Arial Narrow" w:hAnsi="Arial Narrow"/>
                <w:b/>
                <w:i/>
                <w:sz w:val="22"/>
              </w:rPr>
              <w:t>Location:</w:t>
            </w:r>
          </w:p>
          <w:p w:rsidR="00650E7D" w:rsidRDefault="00650E7D">
            <w:pPr>
              <w:jc w:val="both"/>
              <w:rPr>
                <w:rFonts w:ascii="Arial Narrow" w:hAnsi="Arial Narrow"/>
                <w:sz w:val="22"/>
              </w:rPr>
            </w:pPr>
            <w:r w:rsidRPr="007516AA">
              <w:rPr>
                <w:rFonts w:ascii="Arial Narrow" w:hAnsi="Arial Narrow"/>
                <w:noProof/>
                <w:sz w:val="22"/>
              </w:rPr>
              <w:t>19, Whitechurch Green, Rathfarnham, Dublin 16</w:t>
            </w:r>
          </w:p>
          <w:p w:rsidR="00650E7D" w:rsidRDefault="00650E7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50E7D" w:rsidRDefault="00650E7D">
            <w:pPr>
              <w:jc w:val="both"/>
              <w:rPr>
                <w:rFonts w:ascii="Arial Narrow" w:hAnsi="Arial Narrow"/>
                <w:sz w:val="22"/>
              </w:rPr>
            </w:pPr>
            <w:r w:rsidRPr="007516AA">
              <w:rPr>
                <w:rFonts w:ascii="Arial Narrow" w:hAnsi="Arial Narrow"/>
                <w:noProof/>
                <w:sz w:val="22"/>
              </w:rPr>
              <w:t>Construction of dormer to front of bungalow with associated internal alterations.</w:t>
            </w:r>
          </w:p>
          <w:p w:rsidR="00650E7D" w:rsidRDefault="00650E7D">
            <w:pPr>
              <w:jc w:val="both"/>
              <w:rPr>
                <w:b/>
                <w:i/>
                <w:sz w:val="22"/>
              </w:rPr>
            </w:pPr>
            <w:r w:rsidRPr="000C71AD">
              <w:rPr>
                <w:rFonts w:ascii="Arial Narrow" w:hAnsi="Arial Narrow"/>
                <w:b/>
                <w:i/>
                <w:sz w:val="22"/>
              </w:rPr>
              <w:t>Direct Marketing</w:t>
            </w:r>
            <w:r w:rsidRPr="000C71AD">
              <w:rPr>
                <w:b/>
                <w:i/>
                <w:sz w:val="22"/>
              </w:rPr>
              <w:t>:</w:t>
            </w:r>
          </w:p>
          <w:p w:rsidR="00650E7D" w:rsidRDefault="00650E7D">
            <w:pPr>
              <w:jc w:val="both"/>
              <w:rPr>
                <w:sz w:val="22"/>
              </w:rPr>
            </w:pPr>
            <w:r w:rsidRPr="007516AA">
              <w:rPr>
                <w:noProof/>
                <w:sz w:val="22"/>
              </w:rPr>
              <w:t>Direct Marketing - NO</w:t>
            </w:r>
          </w:p>
          <w:p w:rsidR="00650E7D" w:rsidRPr="007C7111" w:rsidRDefault="00650E7D">
            <w:pPr>
              <w:jc w:val="both"/>
              <w:rPr>
                <w:sz w:val="22"/>
              </w:rPr>
            </w:pPr>
          </w:p>
        </w:tc>
      </w:tr>
    </w:tbl>
    <w:p w:rsidR="000779FB" w:rsidRDefault="000779FB">
      <w:pPr>
        <w:pStyle w:val="Header"/>
        <w:tabs>
          <w:tab w:val="clear" w:pos="4153"/>
          <w:tab w:val="clear" w:pos="8306"/>
        </w:tabs>
      </w:pPr>
    </w:p>
    <w:sectPr w:rsidR="000779F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9FB" w:rsidRDefault="000779FB">
      <w:r>
        <w:separator/>
      </w:r>
    </w:p>
  </w:endnote>
  <w:endnote w:type="continuationSeparator" w:id="0">
    <w:p w:rsidR="000779FB" w:rsidRDefault="0007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9FB" w:rsidRDefault="000779FB">
      <w:r>
        <w:separator/>
      </w:r>
    </w:p>
  </w:footnote>
  <w:footnote w:type="continuationSeparator" w:id="0">
    <w:p w:rsidR="000779FB" w:rsidRDefault="0007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779FB"/>
    <w:rsid w:val="000C71AD"/>
    <w:rsid w:val="002D6E97"/>
    <w:rsid w:val="00436F88"/>
    <w:rsid w:val="004968F5"/>
    <w:rsid w:val="005902FC"/>
    <w:rsid w:val="00650E7D"/>
    <w:rsid w:val="00724F06"/>
    <w:rsid w:val="007C7111"/>
    <w:rsid w:val="00815F17"/>
    <w:rsid w:val="00AA290F"/>
    <w:rsid w:val="00CD34CC"/>
    <w:rsid w:val="00E167D9"/>
    <w:rsid w:val="00F531F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8DC8"/>
  <w15:chartTrackingRefBased/>
  <w15:docId w15:val="{CC1F2FE8-025A-436E-9E14-5ED6950C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1493</Words>
  <Characters>10287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2019-06-12T09:12:00Z</dcterms:created>
  <dcterms:modified xsi:type="dcterms:W3CDTF">2019-06-12T09:13:00Z</dcterms:modified>
</cp:coreProperties>
</file>