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SD19A/0016</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07-May-2019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Jack &amp; Imelda Coghlan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202, Whitecliff Estate, Whitechurch Road, Rathfarnham, Dublin 16</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Demolition of existing granny flat extension; construction of a new standalone 106.2sq.m two storey dwelling; creation of new vehicular driveway; all associated site works.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SD19A/0086</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08-May-2019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Roadstone Limited</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Belgard and Cheeverstown Townlands, Fortunestown, Tallaght, Dublin 24</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An extension (600sq.m) to a storage shed (1805sq.m) (Ref.SD12A/0156); cover for 3 existing ground level aggregate storage bays (c.651sq.m); 2 storage containers at quarry garage (c.28.8sq.m); 1 storage container at quarry void (c.28.8sq.m); removal of 2 storage containers (c.59sq.m); extension to storage shed within the retail shop yard (172.5sq.m) (Ref. SD16A/0239) on a site of 0.1822 hectares.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SD19B/0084</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07-May-2019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Elaine O'Shea &amp; Declan Dolan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Cruagh House, Cruagh Road, Rockbrook, Rathfarnham, Dublin 16</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Change the use of an existing stable/shed to a home office/gym; raise the roof ridge level; make elevational changes and all associated site works.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noProof/>
                <w:sz w:val="22"/>
              </w:rPr>
            </w:pPr>
            <w:r w:rsidRPr="00416480">
              <w:rPr>
                <w:noProof/>
                <w:sz w:val="22"/>
              </w:rPr>
              <w:t xml:space="preserve">Direct Marketing </w:t>
            </w:r>
            <w:r>
              <w:rPr>
                <w:noProof/>
                <w:sz w:val="22"/>
              </w:rPr>
              <w:t>–</w:t>
            </w:r>
            <w:r w:rsidRPr="00416480">
              <w:rPr>
                <w:noProof/>
                <w:sz w:val="22"/>
              </w:rPr>
              <w:t xml:space="preserve"> NO</w:t>
            </w:r>
          </w:p>
          <w:p w:rsidR="00AD59D3" w:rsidRDefault="00AD59D3">
            <w:pPr>
              <w:jc w:val="both"/>
              <w:rPr>
                <w:sz w:val="22"/>
              </w:rPr>
            </w:pP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lastRenderedPageBreak/>
              <w:t>SD19B/0088</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07-May-2019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Agne Degutiene &amp; Arvydas Degutis</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23A, Kilmahuddrick Road, Kilmahuddrick, Dublin 22</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Attic conversion to habitable space with dormer windows on both the front and rear elevations; two roof lights on the front elevation; single storey rear extension; modifications to existing front ground floor bathroom window; some internal alterations on ground floor level.</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SD19B/0098</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Richard Moroney</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16, Griffeen Glen Lawn, Lucan, Co. Dublin</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The demolition of single storey rear return and the construction of a single storey extension to the side and rear which will incorporate a playroom, bathroom, bedroom and living area.</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SD19B/0099</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Patrick &amp; Sarah Upton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28, Fernhill Road, Manor Estate, Terenure, Dublin 12</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Demolition of single storey converted garage; single storey extension to front; 2 storey extension to side; single storey extension to rear; all associated windows and site works.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noProof/>
                <w:sz w:val="22"/>
              </w:rPr>
            </w:pPr>
            <w:r w:rsidRPr="00416480">
              <w:rPr>
                <w:noProof/>
                <w:sz w:val="22"/>
              </w:rPr>
              <w:t xml:space="preserve">Direct Marketing </w:t>
            </w:r>
            <w:r>
              <w:rPr>
                <w:noProof/>
                <w:sz w:val="22"/>
              </w:rPr>
              <w:t>–</w:t>
            </w:r>
            <w:r w:rsidRPr="00416480">
              <w:rPr>
                <w:noProof/>
                <w:sz w:val="22"/>
              </w:rPr>
              <w:t xml:space="preserve"> NO</w:t>
            </w:r>
          </w:p>
          <w:p w:rsidR="00AD59D3" w:rsidRDefault="00AD59D3">
            <w:pPr>
              <w:jc w:val="both"/>
              <w:rPr>
                <w:noProof/>
                <w:sz w:val="22"/>
              </w:rPr>
            </w:pPr>
          </w:p>
          <w:p w:rsidR="00AD59D3" w:rsidRDefault="00AD59D3">
            <w:pPr>
              <w:jc w:val="both"/>
              <w:rPr>
                <w:noProof/>
                <w:sz w:val="22"/>
              </w:rPr>
            </w:pPr>
          </w:p>
          <w:p w:rsidR="00AD59D3" w:rsidRDefault="00AD59D3">
            <w:pPr>
              <w:jc w:val="both"/>
              <w:rPr>
                <w:noProof/>
                <w:sz w:val="22"/>
              </w:rPr>
            </w:pPr>
          </w:p>
          <w:p w:rsidR="00AD59D3" w:rsidRDefault="00AD59D3">
            <w:pPr>
              <w:jc w:val="both"/>
              <w:rPr>
                <w:noProof/>
                <w:sz w:val="22"/>
              </w:rPr>
            </w:pPr>
          </w:p>
          <w:p w:rsidR="00AD59D3" w:rsidRDefault="00AD59D3">
            <w:pPr>
              <w:jc w:val="both"/>
              <w:rPr>
                <w:sz w:val="22"/>
              </w:rPr>
            </w:pP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lastRenderedPageBreak/>
              <w:t>SD19B/0101</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Catherine &amp; Peter Dempsey</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14A, St Brigids Cottages, Clondalkin, Dublin 22</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Construction of a 35sq.m. single storey family flat to the rear.</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SD19B/0102</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Kevin &amp; Miriam Leahy</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 Moy Glass Way, Griffeen Valley, Lucan, Co. Dublin</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Single storey granny flat extension to side and front of dwelling.</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SD19B/0106</w:t>
            </w:r>
          </w:p>
        </w:tc>
        <w:tc>
          <w:tcPr>
            <w:tcW w:w="2126" w:type="dxa"/>
          </w:tcPr>
          <w:p w:rsidR="00AD59D3" w:rsidRDefault="00AD59D3">
            <w:pPr>
              <w:tabs>
                <w:tab w:val="left" w:pos="1985"/>
                <w:tab w:val="left" w:pos="4536"/>
              </w:tabs>
              <w:rPr>
                <w:b/>
                <w:sz w:val="22"/>
              </w:rPr>
            </w:pPr>
            <w:r w:rsidRPr="00416480">
              <w:rPr>
                <w:b/>
                <w:noProof/>
                <w:sz w:val="22"/>
              </w:rPr>
              <w:t>GRANT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Lisa &amp; Jason Wilson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16, New Bawn Park, Tallaght, Dublin 24</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Attic extension to the rear of house; extension within the roof would total 12sq.m. in size and include a dormer window and roof light to the rear.</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SD19B/0100</w:t>
            </w:r>
          </w:p>
        </w:tc>
        <w:tc>
          <w:tcPr>
            <w:tcW w:w="2126" w:type="dxa"/>
          </w:tcPr>
          <w:p w:rsidR="00AD59D3" w:rsidRDefault="00AD59D3">
            <w:pPr>
              <w:tabs>
                <w:tab w:val="left" w:pos="1985"/>
                <w:tab w:val="left" w:pos="4536"/>
              </w:tabs>
              <w:rPr>
                <w:b/>
                <w:sz w:val="22"/>
              </w:rPr>
            </w:pPr>
            <w:r w:rsidRPr="00416480">
              <w:rPr>
                <w:b/>
                <w:noProof/>
                <w:sz w:val="22"/>
              </w:rPr>
              <w:t>GRANT PERMISSION FOR RETENTION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Tom Fox</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Somerton, Main Street, Newcastle, Co. Dublin</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Retention for a garage containing a wc &amp; tool store lock up.</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lastRenderedPageBreak/>
              <w:t>SD19A/0071</w:t>
            </w:r>
          </w:p>
        </w:tc>
        <w:tc>
          <w:tcPr>
            <w:tcW w:w="2126" w:type="dxa"/>
          </w:tcPr>
          <w:p w:rsidR="00AD59D3" w:rsidRDefault="00AD59D3">
            <w:pPr>
              <w:tabs>
                <w:tab w:val="left" w:pos="1985"/>
                <w:tab w:val="left" w:pos="4536"/>
              </w:tabs>
              <w:rPr>
                <w:b/>
                <w:sz w:val="22"/>
              </w:rPr>
            </w:pPr>
            <w:r w:rsidRPr="00416480">
              <w:rPr>
                <w:b/>
                <w:noProof/>
                <w:sz w:val="22"/>
              </w:rPr>
              <w:t>REFUSE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08-May-2019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Martina Birmingham</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 Marley Rise, Rathfarnham, Dublin 16.</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Construction of 2 one bedroom semi-detached dwellings; connection to existing services; widening of entrance to 7 metres to accommodate new development; all associated site works and services.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SD19B/0095</w:t>
            </w:r>
          </w:p>
        </w:tc>
        <w:tc>
          <w:tcPr>
            <w:tcW w:w="2126" w:type="dxa"/>
          </w:tcPr>
          <w:p w:rsidR="00AD59D3" w:rsidRDefault="00AD59D3">
            <w:pPr>
              <w:tabs>
                <w:tab w:val="left" w:pos="1985"/>
                <w:tab w:val="left" w:pos="4536"/>
              </w:tabs>
              <w:rPr>
                <w:b/>
                <w:sz w:val="22"/>
              </w:rPr>
            </w:pPr>
            <w:r w:rsidRPr="00416480">
              <w:rPr>
                <w:b/>
                <w:noProof/>
                <w:sz w:val="22"/>
              </w:rPr>
              <w:t>REFUSE PERMISSION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07-May-2019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Tommy Moran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The White House, Whitechurch Road, Rathfarnham, Dublin 16</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Reconfiguration of/alterations to two storey house and extension at ground and first floor level to provide the following; utility room, living areas, playroom/study, master bedroom, bathroom, toilet, storage areas, circulation areas and the removal of existing porch at ground floor level; the kitchen/dining/living area to be retained at ground floor level; 2 additional bedrooms, circulation areas and roof patio at first floor level; 3 existing bedrooms and 2 bathrooms to be retained at first floor level; associated alterations to/provision of windows and doors throughout and associated works at roof level;  provision of decking and patio areas at ground floor level; total of 6 bedrooms are now provided; total gross floor area of the house is c. 405.86sq.m.; no change to the existing vehicular/pedestrian access; all associated site development works, services provision, landscaping/boundary treatment works.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noProof/>
                <w:sz w:val="22"/>
              </w:rPr>
            </w:pPr>
            <w:r w:rsidRPr="00416480">
              <w:rPr>
                <w:noProof/>
                <w:sz w:val="22"/>
              </w:rPr>
              <w:t xml:space="preserve">Direct Marketing </w:t>
            </w:r>
            <w:r>
              <w:rPr>
                <w:noProof/>
                <w:sz w:val="22"/>
              </w:rPr>
              <w:t>–</w:t>
            </w:r>
            <w:r w:rsidRPr="00416480">
              <w:rPr>
                <w:noProof/>
                <w:sz w:val="22"/>
              </w:rPr>
              <w:t xml:space="preserve"> NO</w:t>
            </w:r>
          </w:p>
          <w:p w:rsidR="00AD59D3" w:rsidRDefault="00AD59D3">
            <w:pPr>
              <w:jc w:val="both"/>
              <w:rPr>
                <w:noProof/>
                <w:sz w:val="22"/>
              </w:rPr>
            </w:pPr>
          </w:p>
          <w:p w:rsidR="00AD59D3" w:rsidRDefault="00AD59D3">
            <w:pPr>
              <w:jc w:val="both"/>
              <w:rPr>
                <w:noProof/>
                <w:sz w:val="22"/>
              </w:rPr>
            </w:pPr>
          </w:p>
          <w:p w:rsidR="00AD59D3" w:rsidRDefault="00AD59D3">
            <w:pPr>
              <w:jc w:val="both"/>
              <w:rPr>
                <w:noProof/>
                <w:sz w:val="22"/>
              </w:rPr>
            </w:pPr>
          </w:p>
          <w:p w:rsidR="00AD59D3" w:rsidRDefault="00AD59D3">
            <w:pPr>
              <w:jc w:val="both"/>
              <w:rPr>
                <w:noProof/>
                <w:sz w:val="22"/>
              </w:rPr>
            </w:pPr>
          </w:p>
          <w:p w:rsidR="00AD59D3" w:rsidRDefault="00AD59D3">
            <w:pPr>
              <w:jc w:val="both"/>
              <w:rPr>
                <w:noProof/>
                <w:sz w:val="22"/>
              </w:rPr>
            </w:pPr>
          </w:p>
          <w:p w:rsidR="00AD59D3" w:rsidRDefault="00AD59D3">
            <w:pPr>
              <w:jc w:val="both"/>
              <w:rPr>
                <w:sz w:val="22"/>
              </w:rPr>
            </w:pPr>
            <w:bookmarkStart w:id="0" w:name="_GoBack"/>
            <w:bookmarkEnd w:id="0"/>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lastRenderedPageBreak/>
              <w:t>SD19A/0088</w:t>
            </w:r>
          </w:p>
        </w:tc>
        <w:tc>
          <w:tcPr>
            <w:tcW w:w="2126" w:type="dxa"/>
          </w:tcPr>
          <w:p w:rsidR="00AD59D3" w:rsidRDefault="00AD59D3">
            <w:pPr>
              <w:tabs>
                <w:tab w:val="left" w:pos="1985"/>
                <w:tab w:val="left" w:pos="4536"/>
              </w:tabs>
              <w:rPr>
                <w:b/>
                <w:sz w:val="22"/>
              </w:rPr>
            </w:pPr>
            <w:r w:rsidRPr="00416480">
              <w:rPr>
                <w:b/>
                <w:noProof/>
                <w:sz w:val="22"/>
              </w:rPr>
              <w:t>REQUEST ADDITIONAL INFORMATION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07-May-2019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Ardstone Homes Ltd.</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Site at Scholarstown Road, Rathfarnham, Dublin 16</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Demolition and enabling works on a 5.2 hectare site located north of Scholarstown Road incorporating a dwelling known as 'Beechpark'; demolition of the 172sq.m, single storey dwelling located towards the western portion of the site (known as 'Beechpark); diversion of existing private foul drainage network within the boundary of the subject site (maintaining services to existing third party connections).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SD19A/0089</w:t>
            </w:r>
          </w:p>
        </w:tc>
        <w:tc>
          <w:tcPr>
            <w:tcW w:w="2126" w:type="dxa"/>
          </w:tcPr>
          <w:p w:rsidR="00AD59D3" w:rsidRDefault="00AD59D3">
            <w:pPr>
              <w:tabs>
                <w:tab w:val="left" w:pos="1985"/>
                <w:tab w:val="left" w:pos="4536"/>
              </w:tabs>
              <w:rPr>
                <w:b/>
                <w:sz w:val="22"/>
              </w:rPr>
            </w:pPr>
            <w:r w:rsidRPr="00416480">
              <w:rPr>
                <w:b/>
                <w:noProof/>
                <w:sz w:val="22"/>
              </w:rPr>
              <w:t>REQUEST ADDITIONAL INFORMATION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10-May-2019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Kelland Homes Ltd.</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Kiltipper Road, Killinarden, Dublin 24</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7 two storey houses consisting of 2 four bed, detached houses; 2 three bed, semi-detached houses; 3 three bed, terraced houses; access to the proposed development will be from a new vehicular access point off Elder Heath Avenue; demolition of a one storey dwelling and boundary wall and all associated site development works, internal roads, drainage, landscaping etc. on a site area of 0.322 hectares.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SD19A/0091</w:t>
            </w:r>
          </w:p>
        </w:tc>
        <w:tc>
          <w:tcPr>
            <w:tcW w:w="2126" w:type="dxa"/>
          </w:tcPr>
          <w:p w:rsidR="00AD59D3" w:rsidRDefault="00AD59D3">
            <w:pPr>
              <w:tabs>
                <w:tab w:val="left" w:pos="1985"/>
                <w:tab w:val="left" w:pos="4536"/>
              </w:tabs>
              <w:rPr>
                <w:b/>
                <w:sz w:val="22"/>
              </w:rPr>
            </w:pPr>
            <w:r w:rsidRPr="00416480">
              <w:rPr>
                <w:b/>
                <w:noProof/>
                <w:sz w:val="22"/>
              </w:rPr>
              <w:t>REQUEST ADDITIONAL INFORMATION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David &amp; Frances Carr</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56A, Shackleton Way, Lucan, Co. Dublin</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Single storey building in the rear garden, comprising of a Montessori with entrance to side of house and all associated site works; 2 car spaces to front garden for Montessori.</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lastRenderedPageBreak/>
              <w:t>SD19B/0097</w:t>
            </w:r>
          </w:p>
        </w:tc>
        <w:tc>
          <w:tcPr>
            <w:tcW w:w="2126" w:type="dxa"/>
          </w:tcPr>
          <w:p w:rsidR="00AD59D3" w:rsidRDefault="00AD59D3">
            <w:pPr>
              <w:tabs>
                <w:tab w:val="left" w:pos="1985"/>
                <w:tab w:val="left" w:pos="4536"/>
              </w:tabs>
              <w:rPr>
                <w:b/>
                <w:sz w:val="22"/>
              </w:rPr>
            </w:pPr>
            <w:r w:rsidRPr="00416480">
              <w:rPr>
                <w:b/>
                <w:noProof/>
                <w:sz w:val="22"/>
              </w:rPr>
              <w:t>REQUEST ADDITIONAL INFORMATION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08-May-2019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David Hannan</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28, Raheen Drive, Tallaght, Dublin 24</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Extension to the rear.</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r w:rsidR="00AD59D3">
        <w:tblPrEx>
          <w:tblCellMar>
            <w:top w:w="0" w:type="dxa"/>
            <w:bottom w:w="0" w:type="dxa"/>
          </w:tblCellMar>
        </w:tblPrEx>
        <w:tc>
          <w:tcPr>
            <w:tcW w:w="1951" w:type="dxa"/>
          </w:tcPr>
          <w:p w:rsidR="00AD59D3" w:rsidRDefault="00AD59D3">
            <w:pPr>
              <w:tabs>
                <w:tab w:val="left" w:pos="1985"/>
                <w:tab w:val="left" w:pos="4536"/>
              </w:tabs>
              <w:rPr>
                <w:b/>
                <w:sz w:val="22"/>
              </w:rPr>
            </w:pPr>
            <w:r w:rsidRPr="00416480">
              <w:rPr>
                <w:b/>
                <w:noProof/>
                <w:sz w:val="22"/>
              </w:rPr>
              <w:t>SD19B/0105</w:t>
            </w:r>
          </w:p>
        </w:tc>
        <w:tc>
          <w:tcPr>
            <w:tcW w:w="2126" w:type="dxa"/>
          </w:tcPr>
          <w:p w:rsidR="00AD59D3" w:rsidRDefault="00AD59D3">
            <w:pPr>
              <w:tabs>
                <w:tab w:val="left" w:pos="1985"/>
                <w:tab w:val="left" w:pos="4536"/>
              </w:tabs>
              <w:rPr>
                <w:b/>
                <w:sz w:val="22"/>
              </w:rPr>
            </w:pPr>
            <w:r w:rsidRPr="00416480">
              <w:rPr>
                <w:b/>
                <w:noProof/>
                <w:sz w:val="22"/>
              </w:rPr>
              <w:t>REQUEST ADDITIONAL INFORMATION</w:t>
            </w:r>
          </w:p>
          <w:p w:rsidR="00AD59D3" w:rsidRDefault="00AD59D3">
            <w:pPr>
              <w:tabs>
                <w:tab w:val="left" w:pos="1985"/>
                <w:tab w:val="left" w:pos="4536"/>
              </w:tabs>
              <w:jc w:val="right"/>
              <w:rPr>
                <w:sz w:val="22"/>
              </w:rPr>
            </w:pPr>
          </w:p>
        </w:tc>
        <w:tc>
          <w:tcPr>
            <w:tcW w:w="5736" w:type="dxa"/>
          </w:tcPr>
          <w:p w:rsidR="00AD59D3" w:rsidRDefault="00AD59D3">
            <w:pPr>
              <w:rPr>
                <w:b/>
                <w:sz w:val="22"/>
              </w:rPr>
            </w:pPr>
            <w:r w:rsidRPr="00416480">
              <w:rPr>
                <w:b/>
                <w:noProof/>
                <w:sz w:val="22"/>
              </w:rPr>
              <w:t>09-May-2019</w:t>
            </w:r>
            <w:r>
              <w:rPr>
                <w:b/>
                <w:sz w:val="22"/>
              </w:rPr>
              <w:t xml:space="preserve">                                     </w:t>
            </w:r>
          </w:p>
          <w:p w:rsidR="00AD59D3" w:rsidRDefault="00AD59D3">
            <w:pPr>
              <w:rPr>
                <w:sz w:val="22"/>
              </w:rPr>
            </w:pPr>
          </w:p>
          <w:p w:rsidR="00AD59D3" w:rsidRDefault="00AD59D3">
            <w:pPr>
              <w:tabs>
                <w:tab w:val="right" w:pos="5562"/>
              </w:tabs>
              <w:rPr>
                <w:rFonts w:ascii="Arial Narrow" w:hAnsi="Arial Narrow"/>
                <w:b/>
                <w:i/>
                <w:sz w:val="22"/>
              </w:rPr>
            </w:pPr>
            <w:r>
              <w:rPr>
                <w:rFonts w:ascii="Arial Narrow" w:hAnsi="Arial Narrow"/>
                <w:b/>
                <w:i/>
                <w:sz w:val="22"/>
              </w:rPr>
              <w:t>Applicant:</w:t>
            </w:r>
          </w:p>
          <w:p w:rsidR="00AD59D3" w:rsidRDefault="00AD59D3">
            <w:pPr>
              <w:tabs>
                <w:tab w:val="right" w:pos="5562"/>
              </w:tabs>
              <w:rPr>
                <w:rFonts w:ascii="Arial Narrow" w:hAnsi="Arial Narrow"/>
                <w:sz w:val="22"/>
              </w:rPr>
            </w:pPr>
            <w:r w:rsidRPr="00416480">
              <w:rPr>
                <w:rFonts w:ascii="Arial Narrow" w:hAnsi="Arial Narrow"/>
                <w:noProof/>
                <w:sz w:val="22"/>
              </w:rPr>
              <w:t>Virginia Stingaciu</w:t>
            </w:r>
          </w:p>
          <w:p w:rsidR="00AD59D3" w:rsidRDefault="00AD59D3">
            <w:pPr>
              <w:rPr>
                <w:rFonts w:ascii="Arial Narrow" w:hAnsi="Arial Narrow"/>
                <w:sz w:val="22"/>
              </w:rPr>
            </w:pPr>
            <w:r>
              <w:rPr>
                <w:rFonts w:ascii="Arial Narrow" w:hAnsi="Arial Narrow"/>
                <w:b/>
                <w:i/>
                <w:sz w:val="22"/>
              </w:rPr>
              <w:t>Location:</w:t>
            </w:r>
          </w:p>
          <w:p w:rsidR="00AD59D3" w:rsidRDefault="00AD59D3">
            <w:pPr>
              <w:jc w:val="both"/>
              <w:rPr>
                <w:rFonts w:ascii="Arial Narrow" w:hAnsi="Arial Narrow"/>
                <w:sz w:val="22"/>
              </w:rPr>
            </w:pPr>
            <w:r w:rsidRPr="00416480">
              <w:rPr>
                <w:rFonts w:ascii="Arial Narrow" w:hAnsi="Arial Narrow"/>
                <w:noProof/>
                <w:sz w:val="22"/>
              </w:rPr>
              <w:t>1, Tullyhall Drive, Lucan, Co. Dublin</w:t>
            </w:r>
          </w:p>
          <w:p w:rsidR="00AD59D3" w:rsidRDefault="00AD59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D59D3" w:rsidRDefault="00AD59D3">
            <w:pPr>
              <w:jc w:val="both"/>
              <w:rPr>
                <w:rFonts w:ascii="Arial Narrow" w:hAnsi="Arial Narrow"/>
                <w:sz w:val="22"/>
              </w:rPr>
            </w:pPr>
            <w:r w:rsidRPr="00416480">
              <w:rPr>
                <w:rFonts w:ascii="Arial Narrow" w:hAnsi="Arial Narrow"/>
                <w:noProof/>
                <w:sz w:val="22"/>
              </w:rPr>
              <w:t>2 storey extension to side, to create family ancillary accommodation with internal modifications and associated site works.</w:t>
            </w:r>
          </w:p>
          <w:p w:rsidR="00AD59D3" w:rsidRDefault="00AD59D3">
            <w:pPr>
              <w:jc w:val="both"/>
              <w:rPr>
                <w:b/>
                <w:i/>
                <w:sz w:val="22"/>
              </w:rPr>
            </w:pPr>
            <w:r w:rsidRPr="000C71AD">
              <w:rPr>
                <w:rFonts w:ascii="Arial Narrow" w:hAnsi="Arial Narrow"/>
                <w:b/>
                <w:i/>
                <w:sz w:val="22"/>
              </w:rPr>
              <w:t>Direct Marketing</w:t>
            </w:r>
            <w:r w:rsidRPr="000C71AD">
              <w:rPr>
                <w:b/>
                <w:i/>
                <w:sz w:val="22"/>
              </w:rPr>
              <w:t>:</w:t>
            </w:r>
          </w:p>
          <w:p w:rsidR="00AD59D3" w:rsidRDefault="00AD59D3">
            <w:pPr>
              <w:jc w:val="both"/>
              <w:rPr>
                <w:sz w:val="22"/>
              </w:rPr>
            </w:pPr>
            <w:r w:rsidRPr="00416480">
              <w:rPr>
                <w:noProof/>
                <w:sz w:val="22"/>
              </w:rPr>
              <w:t>Direct Marketing - NO</w:t>
            </w:r>
          </w:p>
          <w:p w:rsidR="00AD59D3" w:rsidRPr="007C7111" w:rsidRDefault="00AD59D3">
            <w:pPr>
              <w:jc w:val="both"/>
              <w:rPr>
                <w:sz w:val="22"/>
              </w:rPr>
            </w:pPr>
          </w:p>
        </w:tc>
      </w:tr>
    </w:tbl>
    <w:p w:rsidR="0061697E" w:rsidRDefault="0061697E">
      <w:pPr>
        <w:pStyle w:val="Header"/>
        <w:tabs>
          <w:tab w:val="clear" w:pos="4153"/>
          <w:tab w:val="clear" w:pos="8306"/>
        </w:tabs>
      </w:pPr>
    </w:p>
    <w:sectPr w:rsidR="0061697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97E" w:rsidRDefault="0061697E">
      <w:r>
        <w:separator/>
      </w:r>
    </w:p>
  </w:endnote>
  <w:endnote w:type="continuationSeparator" w:id="0">
    <w:p w:rsidR="0061697E" w:rsidRDefault="006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97E" w:rsidRDefault="0061697E">
      <w:r>
        <w:separator/>
      </w:r>
    </w:p>
  </w:footnote>
  <w:footnote w:type="continuationSeparator" w:id="0">
    <w:p w:rsidR="0061697E" w:rsidRDefault="0061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F673E"/>
    <w:rsid w:val="005902FC"/>
    <w:rsid w:val="0061697E"/>
    <w:rsid w:val="00724F06"/>
    <w:rsid w:val="007C7111"/>
    <w:rsid w:val="00815F17"/>
    <w:rsid w:val="00AA290F"/>
    <w:rsid w:val="00AD59D3"/>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EA31"/>
  <w15:chartTrackingRefBased/>
  <w15:docId w15:val="{B6A5D82A-542E-41BC-AEE8-1A331061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2019-05-15T14:14:00Z</dcterms:created>
  <dcterms:modified xsi:type="dcterms:W3CDTF">2019-05-15T14:14:00Z</dcterms:modified>
</cp:coreProperties>
</file>