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6D3" w:rsidRDefault="009406D3">
      <w:bookmarkStart w:id="0" w:name="_GoBack"/>
      <w:bookmarkEnd w:id="0"/>
    </w:p>
    <w:tbl>
      <w:tblPr>
        <w:tblW w:w="0" w:type="auto"/>
        <w:tblLayout w:type="fixed"/>
        <w:tblLook w:val="0000" w:firstRow="0" w:lastRow="0" w:firstColumn="0" w:lastColumn="0" w:noHBand="0" w:noVBand="0"/>
      </w:tblPr>
      <w:tblGrid>
        <w:gridCol w:w="3227"/>
        <w:gridCol w:w="5629"/>
      </w:tblGrid>
      <w:tr w:rsidR="009406D3" w:rsidTr="001D2D45">
        <w:tblPrEx>
          <w:tblCellMar>
            <w:top w:w="0" w:type="dxa"/>
            <w:bottom w:w="0" w:type="dxa"/>
          </w:tblCellMar>
        </w:tblPrEx>
        <w:tc>
          <w:tcPr>
            <w:tcW w:w="3227" w:type="dxa"/>
          </w:tcPr>
          <w:p w:rsidR="009406D3" w:rsidRPr="001D2D45" w:rsidRDefault="009406D3">
            <w:pPr>
              <w:spacing w:before="120"/>
              <w:rPr>
                <w:b/>
                <w:sz w:val="24"/>
                <w:szCs w:val="24"/>
              </w:rPr>
            </w:pPr>
            <w:r w:rsidRPr="00B24152">
              <w:rPr>
                <w:b/>
                <w:noProof/>
                <w:sz w:val="24"/>
                <w:szCs w:val="24"/>
              </w:rPr>
              <w:t>SD18A/0255</w:t>
            </w:r>
          </w:p>
        </w:tc>
        <w:tc>
          <w:tcPr>
            <w:tcW w:w="5629" w:type="dxa"/>
          </w:tcPr>
          <w:p w:rsidR="009406D3" w:rsidRPr="001D2D45" w:rsidRDefault="009406D3">
            <w:pPr>
              <w:spacing w:before="120"/>
              <w:rPr>
                <w:sz w:val="22"/>
                <w:szCs w:val="22"/>
              </w:rPr>
            </w:pP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APPEAL NOTIFIED:</w:t>
            </w:r>
          </w:p>
        </w:tc>
        <w:tc>
          <w:tcPr>
            <w:tcW w:w="5629" w:type="dxa"/>
          </w:tcPr>
          <w:p w:rsidR="009406D3" w:rsidRPr="001D2D45" w:rsidRDefault="009406D3">
            <w:pPr>
              <w:spacing w:before="120"/>
              <w:rPr>
                <w:sz w:val="22"/>
                <w:szCs w:val="22"/>
              </w:rPr>
            </w:pPr>
            <w:r w:rsidRPr="00B24152">
              <w:rPr>
                <w:noProof/>
                <w:sz w:val="22"/>
                <w:szCs w:val="22"/>
              </w:rPr>
              <w:t>01-May-2019</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APPEAL LODGED:</w:t>
            </w:r>
          </w:p>
        </w:tc>
        <w:tc>
          <w:tcPr>
            <w:tcW w:w="5629" w:type="dxa"/>
          </w:tcPr>
          <w:p w:rsidR="009406D3" w:rsidRPr="001D2D45" w:rsidRDefault="009406D3">
            <w:pPr>
              <w:pStyle w:val="Header"/>
              <w:tabs>
                <w:tab w:val="clear" w:pos="4153"/>
                <w:tab w:val="clear" w:pos="8306"/>
              </w:tabs>
              <w:spacing w:before="120"/>
              <w:rPr>
                <w:sz w:val="22"/>
                <w:szCs w:val="22"/>
              </w:rPr>
            </w:pPr>
            <w:r w:rsidRPr="00B24152">
              <w:rPr>
                <w:noProof/>
                <w:sz w:val="22"/>
                <w:szCs w:val="22"/>
              </w:rPr>
              <w:t>29-Apr-2019</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APPELLANT TYPE:</w:t>
            </w:r>
          </w:p>
        </w:tc>
        <w:tc>
          <w:tcPr>
            <w:tcW w:w="5629" w:type="dxa"/>
          </w:tcPr>
          <w:p w:rsidR="009406D3" w:rsidRPr="001D2D45" w:rsidRDefault="009406D3">
            <w:pPr>
              <w:spacing w:before="120"/>
              <w:rPr>
                <w:sz w:val="22"/>
                <w:szCs w:val="22"/>
              </w:rPr>
            </w:pPr>
            <w:r w:rsidRPr="00B24152">
              <w:rPr>
                <w:noProof/>
                <w:sz w:val="22"/>
                <w:szCs w:val="22"/>
              </w:rPr>
              <w:t>1ST PARTY</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NATURE OF APPEAL:</w:t>
            </w:r>
          </w:p>
        </w:tc>
        <w:tc>
          <w:tcPr>
            <w:tcW w:w="5629" w:type="dxa"/>
          </w:tcPr>
          <w:p w:rsidR="009406D3" w:rsidRPr="001D2D45" w:rsidRDefault="009406D3">
            <w:pPr>
              <w:spacing w:before="120"/>
              <w:rPr>
                <w:sz w:val="22"/>
                <w:szCs w:val="22"/>
              </w:rPr>
            </w:pPr>
            <w:r w:rsidRPr="00B24152">
              <w:rPr>
                <w:noProof/>
                <w:sz w:val="22"/>
                <w:szCs w:val="22"/>
              </w:rPr>
              <w:t>AGAINST DECISION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COUNCILS DECISION:</w:t>
            </w:r>
          </w:p>
        </w:tc>
        <w:tc>
          <w:tcPr>
            <w:tcW w:w="5629" w:type="dxa"/>
          </w:tcPr>
          <w:p w:rsidR="009406D3" w:rsidRPr="001D2D45" w:rsidRDefault="009406D3">
            <w:pPr>
              <w:spacing w:before="120"/>
              <w:rPr>
                <w:sz w:val="22"/>
                <w:szCs w:val="22"/>
              </w:rPr>
            </w:pPr>
            <w:r w:rsidRPr="00B24152">
              <w:rPr>
                <w:noProof/>
                <w:sz w:val="22"/>
                <w:szCs w:val="22"/>
              </w:rPr>
              <w:t>REFUSE PERMISSION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APPLICANT:</w:t>
            </w:r>
          </w:p>
        </w:tc>
        <w:tc>
          <w:tcPr>
            <w:tcW w:w="5629" w:type="dxa"/>
          </w:tcPr>
          <w:p w:rsidR="009406D3" w:rsidRPr="001D2D45" w:rsidRDefault="009406D3">
            <w:pPr>
              <w:spacing w:before="120"/>
              <w:rPr>
                <w:sz w:val="22"/>
                <w:szCs w:val="22"/>
              </w:rPr>
            </w:pPr>
            <w:r w:rsidRPr="00B24152">
              <w:rPr>
                <w:noProof/>
                <w:sz w:val="22"/>
                <w:szCs w:val="22"/>
              </w:rPr>
              <w:t>Mary Bugler</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LOCATION:</w:t>
            </w:r>
          </w:p>
        </w:tc>
        <w:tc>
          <w:tcPr>
            <w:tcW w:w="5629" w:type="dxa"/>
          </w:tcPr>
          <w:p w:rsidR="009406D3" w:rsidRPr="001D2D45" w:rsidRDefault="009406D3">
            <w:pPr>
              <w:spacing w:before="120"/>
              <w:rPr>
                <w:sz w:val="22"/>
                <w:szCs w:val="22"/>
              </w:rPr>
            </w:pPr>
            <w:r w:rsidRPr="00B24152">
              <w:rPr>
                <w:noProof/>
                <w:sz w:val="22"/>
                <w:szCs w:val="22"/>
              </w:rPr>
              <w:t>Buglers Ballyboden House, Ballyboden Road, Dublin 16.</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PROPOSED DEVELOPMENT:</w:t>
            </w:r>
          </w:p>
        </w:tc>
        <w:tc>
          <w:tcPr>
            <w:tcW w:w="5629" w:type="dxa"/>
          </w:tcPr>
          <w:p w:rsidR="009406D3" w:rsidRPr="001D2D45" w:rsidRDefault="009406D3">
            <w:pPr>
              <w:spacing w:before="120"/>
              <w:rPr>
                <w:sz w:val="22"/>
                <w:szCs w:val="22"/>
              </w:rPr>
            </w:pPr>
            <w:r w:rsidRPr="00B24152">
              <w:rPr>
                <w:noProof/>
                <w:sz w:val="22"/>
                <w:szCs w:val="22"/>
              </w:rPr>
              <w:t>(I)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pace (14sq.m); And all ancillary works necessary to facilitate the proposed development including boundary treatments and landscaping.</w:t>
            </w:r>
          </w:p>
        </w:tc>
      </w:tr>
    </w:tbl>
    <w:p w:rsidR="009406D3" w:rsidRDefault="009406D3">
      <w:pPr>
        <w:pBdr>
          <w:bottom w:val="single" w:sz="12" w:space="1" w:color="auto"/>
        </w:pBdr>
      </w:pPr>
    </w:p>
    <w:p w:rsidR="009406D3" w:rsidRDefault="009406D3"/>
    <w:tbl>
      <w:tblPr>
        <w:tblW w:w="0" w:type="auto"/>
        <w:tblLayout w:type="fixed"/>
        <w:tblLook w:val="0000" w:firstRow="0" w:lastRow="0" w:firstColumn="0" w:lastColumn="0" w:noHBand="0" w:noVBand="0"/>
      </w:tblPr>
      <w:tblGrid>
        <w:gridCol w:w="3227"/>
        <w:gridCol w:w="5629"/>
      </w:tblGrid>
      <w:tr w:rsidR="009406D3" w:rsidTr="001D2D45">
        <w:tblPrEx>
          <w:tblCellMar>
            <w:top w:w="0" w:type="dxa"/>
            <w:bottom w:w="0" w:type="dxa"/>
          </w:tblCellMar>
        </w:tblPrEx>
        <w:tc>
          <w:tcPr>
            <w:tcW w:w="3227" w:type="dxa"/>
          </w:tcPr>
          <w:p w:rsidR="009406D3" w:rsidRPr="001D2D45" w:rsidRDefault="009406D3">
            <w:pPr>
              <w:spacing w:before="120"/>
              <w:rPr>
                <w:b/>
                <w:sz w:val="24"/>
                <w:szCs w:val="24"/>
              </w:rPr>
            </w:pPr>
            <w:r w:rsidRPr="00B24152">
              <w:rPr>
                <w:b/>
                <w:noProof/>
                <w:sz w:val="24"/>
                <w:szCs w:val="24"/>
              </w:rPr>
              <w:t>SD19A/0037</w:t>
            </w:r>
          </w:p>
        </w:tc>
        <w:tc>
          <w:tcPr>
            <w:tcW w:w="5629" w:type="dxa"/>
          </w:tcPr>
          <w:p w:rsidR="009406D3" w:rsidRPr="001D2D45" w:rsidRDefault="009406D3">
            <w:pPr>
              <w:spacing w:before="120"/>
              <w:rPr>
                <w:sz w:val="22"/>
                <w:szCs w:val="22"/>
              </w:rPr>
            </w:pP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APPEAL NOTIFIED:</w:t>
            </w:r>
          </w:p>
        </w:tc>
        <w:tc>
          <w:tcPr>
            <w:tcW w:w="5629" w:type="dxa"/>
          </w:tcPr>
          <w:p w:rsidR="009406D3" w:rsidRPr="001D2D45" w:rsidRDefault="009406D3">
            <w:pPr>
              <w:spacing w:before="120"/>
              <w:rPr>
                <w:sz w:val="22"/>
                <w:szCs w:val="22"/>
              </w:rPr>
            </w:pPr>
            <w:r w:rsidRPr="00B24152">
              <w:rPr>
                <w:noProof/>
                <w:sz w:val="22"/>
                <w:szCs w:val="22"/>
              </w:rPr>
              <w:t>01-May-2019</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APPEAL LODGED:</w:t>
            </w:r>
          </w:p>
        </w:tc>
        <w:tc>
          <w:tcPr>
            <w:tcW w:w="5629" w:type="dxa"/>
          </w:tcPr>
          <w:p w:rsidR="009406D3" w:rsidRPr="001D2D45" w:rsidRDefault="009406D3">
            <w:pPr>
              <w:pStyle w:val="Header"/>
              <w:tabs>
                <w:tab w:val="clear" w:pos="4153"/>
                <w:tab w:val="clear" w:pos="8306"/>
              </w:tabs>
              <w:spacing w:before="120"/>
              <w:rPr>
                <w:sz w:val="22"/>
                <w:szCs w:val="22"/>
              </w:rPr>
            </w:pPr>
            <w:r w:rsidRPr="00B24152">
              <w:rPr>
                <w:noProof/>
                <w:sz w:val="22"/>
                <w:szCs w:val="22"/>
              </w:rPr>
              <w:t>29-Apr-2019</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APPELLANT TYPE:</w:t>
            </w:r>
          </w:p>
        </w:tc>
        <w:tc>
          <w:tcPr>
            <w:tcW w:w="5629" w:type="dxa"/>
          </w:tcPr>
          <w:p w:rsidR="009406D3" w:rsidRPr="001D2D45" w:rsidRDefault="009406D3">
            <w:pPr>
              <w:spacing w:before="120"/>
              <w:rPr>
                <w:sz w:val="22"/>
                <w:szCs w:val="22"/>
              </w:rPr>
            </w:pPr>
            <w:r w:rsidRPr="00B24152">
              <w:rPr>
                <w:noProof/>
                <w:sz w:val="22"/>
                <w:szCs w:val="22"/>
              </w:rPr>
              <w:t>1ST PARTY</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NATURE OF APPEAL:</w:t>
            </w:r>
          </w:p>
        </w:tc>
        <w:tc>
          <w:tcPr>
            <w:tcW w:w="5629" w:type="dxa"/>
          </w:tcPr>
          <w:p w:rsidR="009406D3" w:rsidRPr="001D2D45" w:rsidRDefault="009406D3">
            <w:pPr>
              <w:spacing w:before="120"/>
              <w:rPr>
                <w:sz w:val="22"/>
                <w:szCs w:val="22"/>
              </w:rPr>
            </w:pPr>
            <w:r w:rsidRPr="00B24152">
              <w:rPr>
                <w:noProof/>
                <w:sz w:val="22"/>
                <w:szCs w:val="22"/>
              </w:rPr>
              <w:t>AGAINST DECISION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COUNCILS DECISION:</w:t>
            </w:r>
          </w:p>
        </w:tc>
        <w:tc>
          <w:tcPr>
            <w:tcW w:w="5629" w:type="dxa"/>
          </w:tcPr>
          <w:p w:rsidR="009406D3" w:rsidRPr="001D2D45" w:rsidRDefault="009406D3">
            <w:pPr>
              <w:spacing w:before="120"/>
              <w:rPr>
                <w:sz w:val="22"/>
                <w:szCs w:val="22"/>
              </w:rPr>
            </w:pPr>
            <w:r w:rsidRPr="00B24152">
              <w:rPr>
                <w:noProof/>
                <w:sz w:val="22"/>
                <w:szCs w:val="22"/>
              </w:rPr>
              <w:t>REFUSE PERMISSION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APPLICANT:</w:t>
            </w:r>
          </w:p>
        </w:tc>
        <w:tc>
          <w:tcPr>
            <w:tcW w:w="5629" w:type="dxa"/>
          </w:tcPr>
          <w:p w:rsidR="009406D3" w:rsidRPr="001D2D45" w:rsidRDefault="009406D3">
            <w:pPr>
              <w:spacing w:before="120"/>
              <w:rPr>
                <w:sz w:val="22"/>
                <w:szCs w:val="22"/>
              </w:rPr>
            </w:pPr>
            <w:r w:rsidRPr="00B24152">
              <w:rPr>
                <w:noProof/>
                <w:sz w:val="22"/>
                <w:szCs w:val="22"/>
              </w:rPr>
              <w:t>Templemount Developments Ltd.</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LOCATION:</w:t>
            </w:r>
          </w:p>
        </w:tc>
        <w:tc>
          <w:tcPr>
            <w:tcW w:w="5629" w:type="dxa"/>
          </w:tcPr>
          <w:p w:rsidR="009406D3" w:rsidRPr="001D2D45" w:rsidRDefault="009406D3">
            <w:pPr>
              <w:spacing w:before="120"/>
              <w:rPr>
                <w:sz w:val="22"/>
                <w:szCs w:val="22"/>
              </w:rPr>
            </w:pPr>
            <w:r w:rsidRPr="00B24152">
              <w:rPr>
                <w:noProof/>
                <w:sz w:val="22"/>
                <w:szCs w:val="22"/>
              </w:rPr>
              <w:t>Colberts Fort, Belgard Road, Tallaght, Dublin 24.</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PROPOSED DEVELOPMENT:</w:t>
            </w:r>
          </w:p>
        </w:tc>
        <w:tc>
          <w:tcPr>
            <w:tcW w:w="5629" w:type="dxa"/>
          </w:tcPr>
          <w:p w:rsidR="009406D3" w:rsidRPr="001D2D45" w:rsidRDefault="009406D3">
            <w:pPr>
              <w:spacing w:before="120"/>
              <w:rPr>
                <w:sz w:val="22"/>
                <w:szCs w:val="22"/>
              </w:rPr>
            </w:pPr>
            <w:r w:rsidRPr="00B24152">
              <w:rPr>
                <w:noProof/>
                <w:sz w:val="22"/>
                <w:szCs w:val="22"/>
              </w:rPr>
              <w:t>3 storey apartment building containing 8 apartments with external terraces or private gardens (4 two bed &amp; 4 three bed duplex); 1 end of terrace 2 storey house (two bed); landscaping; footpath; bin store; 11 car parking spaces; 20 bicycle parking spaces and all associated site works.</w:t>
            </w:r>
          </w:p>
        </w:tc>
      </w:tr>
    </w:tbl>
    <w:p w:rsidR="009406D3" w:rsidRDefault="009406D3">
      <w:pPr>
        <w:pBdr>
          <w:bottom w:val="single" w:sz="12" w:space="1" w:color="auto"/>
        </w:pBdr>
      </w:pPr>
    </w:p>
    <w:p w:rsidR="009406D3" w:rsidRDefault="009406D3"/>
    <w:tbl>
      <w:tblPr>
        <w:tblW w:w="0" w:type="auto"/>
        <w:tblLayout w:type="fixed"/>
        <w:tblLook w:val="0000" w:firstRow="0" w:lastRow="0" w:firstColumn="0" w:lastColumn="0" w:noHBand="0" w:noVBand="0"/>
      </w:tblPr>
      <w:tblGrid>
        <w:gridCol w:w="3227"/>
        <w:gridCol w:w="5629"/>
      </w:tblGrid>
      <w:tr w:rsidR="009406D3" w:rsidTr="001D2D45">
        <w:tblPrEx>
          <w:tblCellMar>
            <w:top w:w="0" w:type="dxa"/>
            <w:bottom w:w="0" w:type="dxa"/>
          </w:tblCellMar>
        </w:tblPrEx>
        <w:tc>
          <w:tcPr>
            <w:tcW w:w="3227" w:type="dxa"/>
          </w:tcPr>
          <w:p w:rsidR="009406D3" w:rsidRPr="001D2D45" w:rsidRDefault="009406D3">
            <w:pPr>
              <w:spacing w:before="120"/>
              <w:rPr>
                <w:b/>
                <w:sz w:val="24"/>
                <w:szCs w:val="24"/>
              </w:rPr>
            </w:pPr>
            <w:r w:rsidRPr="00B24152">
              <w:rPr>
                <w:b/>
                <w:noProof/>
                <w:sz w:val="24"/>
                <w:szCs w:val="24"/>
              </w:rPr>
              <w:t>SD19A/0039</w:t>
            </w:r>
          </w:p>
        </w:tc>
        <w:tc>
          <w:tcPr>
            <w:tcW w:w="5629" w:type="dxa"/>
          </w:tcPr>
          <w:p w:rsidR="009406D3" w:rsidRPr="001D2D45" w:rsidRDefault="009406D3">
            <w:pPr>
              <w:spacing w:before="120"/>
              <w:rPr>
                <w:sz w:val="22"/>
                <w:szCs w:val="22"/>
              </w:rPr>
            </w:pP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APPEAL NOTIFIED:</w:t>
            </w:r>
          </w:p>
        </w:tc>
        <w:tc>
          <w:tcPr>
            <w:tcW w:w="5629" w:type="dxa"/>
          </w:tcPr>
          <w:p w:rsidR="009406D3" w:rsidRPr="001D2D45" w:rsidRDefault="009406D3">
            <w:pPr>
              <w:spacing w:before="120"/>
              <w:rPr>
                <w:sz w:val="22"/>
                <w:szCs w:val="22"/>
              </w:rPr>
            </w:pPr>
            <w:r w:rsidRPr="00B24152">
              <w:rPr>
                <w:noProof/>
                <w:sz w:val="22"/>
                <w:szCs w:val="22"/>
              </w:rPr>
              <w:t>29-Apr-2019</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APPEAL LODGED:</w:t>
            </w:r>
          </w:p>
        </w:tc>
        <w:tc>
          <w:tcPr>
            <w:tcW w:w="5629" w:type="dxa"/>
          </w:tcPr>
          <w:p w:rsidR="009406D3" w:rsidRPr="001D2D45" w:rsidRDefault="009406D3">
            <w:pPr>
              <w:pStyle w:val="Header"/>
              <w:tabs>
                <w:tab w:val="clear" w:pos="4153"/>
                <w:tab w:val="clear" w:pos="8306"/>
              </w:tabs>
              <w:spacing w:before="120"/>
              <w:rPr>
                <w:sz w:val="22"/>
                <w:szCs w:val="22"/>
              </w:rPr>
            </w:pPr>
            <w:r w:rsidRPr="00B24152">
              <w:rPr>
                <w:noProof/>
                <w:sz w:val="22"/>
                <w:szCs w:val="22"/>
              </w:rPr>
              <w:t>25-Apr-2019</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APPELLANT TYPE:</w:t>
            </w:r>
          </w:p>
        </w:tc>
        <w:tc>
          <w:tcPr>
            <w:tcW w:w="5629" w:type="dxa"/>
          </w:tcPr>
          <w:p w:rsidR="009406D3" w:rsidRPr="001D2D45" w:rsidRDefault="009406D3">
            <w:pPr>
              <w:spacing w:before="120"/>
              <w:rPr>
                <w:sz w:val="22"/>
                <w:szCs w:val="22"/>
              </w:rPr>
            </w:pPr>
            <w:r w:rsidRPr="00B24152">
              <w:rPr>
                <w:noProof/>
                <w:sz w:val="22"/>
                <w:szCs w:val="22"/>
              </w:rPr>
              <w:t>1ST.PARTY</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NATURE OF APPEAL:</w:t>
            </w:r>
          </w:p>
        </w:tc>
        <w:tc>
          <w:tcPr>
            <w:tcW w:w="5629" w:type="dxa"/>
          </w:tcPr>
          <w:p w:rsidR="009406D3" w:rsidRPr="001D2D45" w:rsidRDefault="009406D3">
            <w:pPr>
              <w:spacing w:before="120"/>
              <w:rPr>
                <w:sz w:val="22"/>
                <w:szCs w:val="22"/>
              </w:rPr>
            </w:pPr>
            <w:r w:rsidRPr="00B24152">
              <w:rPr>
                <w:noProof/>
                <w:sz w:val="22"/>
                <w:szCs w:val="22"/>
              </w:rPr>
              <w:t>AGAINST DECISION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COUNCILS DECISION:</w:t>
            </w:r>
          </w:p>
        </w:tc>
        <w:tc>
          <w:tcPr>
            <w:tcW w:w="5629" w:type="dxa"/>
          </w:tcPr>
          <w:p w:rsidR="009406D3" w:rsidRPr="001D2D45" w:rsidRDefault="009406D3">
            <w:pPr>
              <w:spacing w:before="120"/>
              <w:rPr>
                <w:sz w:val="22"/>
                <w:szCs w:val="22"/>
              </w:rPr>
            </w:pPr>
            <w:r w:rsidRPr="00B24152">
              <w:rPr>
                <w:noProof/>
                <w:sz w:val="22"/>
                <w:szCs w:val="22"/>
              </w:rPr>
              <w:t>REFUSE PERMISSION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APPLICANT:</w:t>
            </w:r>
          </w:p>
        </w:tc>
        <w:tc>
          <w:tcPr>
            <w:tcW w:w="5629" w:type="dxa"/>
          </w:tcPr>
          <w:p w:rsidR="009406D3" w:rsidRPr="001D2D45" w:rsidRDefault="009406D3">
            <w:pPr>
              <w:spacing w:before="120"/>
              <w:rPr>
                <w:sz w:val="22"/>
                <w:szCs w:val="22"/>
              </w:rPr>
            </w:pPr>
            <w:r w:rsidRPr="00B24152">
              <w:rPr>
                <w:noProof/>
                <w:sz w:val="22"/>
                <w:szCs w:val="22"/>
              </w:rPr>
              <w:t>Saggart Developments Ltd.</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LOCATION:</w:t>
            </w:r>
          </w:p>
        </w:tc>
        <w:tc>
          <w:tcPr>
            <w:tcW w:w="5629" w:type="dxa"/>
          </w:tcPr>
          <w:p w:rsidR="009406D3" w:rsidRPr="001D2D45" w:rsidRDefault="009406D3">
            <w:pPr>
              <w:spacing w:before="120"/>
              <w:rPr>
                <w:sz w:val="22"/>
                <w:szCs w:val="22"/>
              </w:rPr>
            </w:pPr>
            <w:r w:rsidRPr="00B24152">
              <w:rPr>
                <w:noProof/>
                <w:sz w:val="22"/>
                <w:szCs w:val="22"/>
              </w:rPr>
              <w:t>Millbrook Manor Nursing Home, Slade Road, Saggart, Co. Dublin</w:t>
            </w:r>
          </w:p>
        </w:tc>
      </w:tr>
      <w:tr w:rsidR="009406D3" w:rsidTr="001D2D45">
        <w:tblPrEx>
          <w:tblCellMar>
            <w:top w:w="0" w:type="dxa"/>
            <w:bottom w:w="0" w:type="dxa"/>
          </w:tblCellMar>
        </w:tblPrEx>
        <w:tc>
          <w:tcPr>
            <w:tcW w:w="3227" w:type="dxa"/>
          </w:tcPr>
          <w:p w:rsidR="009406D3" w:rsidRPr="001D2D45" w:rsidRDefault="009406D3">
            <w:pPr>
              <w:spacing w:before="120"/>
              <w:jc w:val="right"/>
              <w:rPr>
                <w:sz w:val="22"/>
                <w:szCs w:val="22"/>
              </w:rPr>
            </w:pPr>
            <w:r w:rsidRPr="001D2D45">
              <w:rPr>
                <w:sz w:val="22"/>
                <w:szCs w:val="22"/>
              </w:rPr>
              <w:t>PROPOSED DEVELOPMENT:</w:t>
            </w:r>
          </w:p>
        </w:tc>
        <w:tc>
          <w:tcPr>
            <w:tcW w:w="5629" w:type="dxa"/>
          </w:tcPr>
          <w:p w:rsidR="009406D3" w:rsidRPr="001D2D45" w:rsidRDefault="009406D3">
            <w:pPr>
              <w:spacing w:before="120"/>
              <w:rPr>
                <w:sz w:val="22"/>
                <w:szCs w:val="22"/>
              </w:rPr>
            </w:pPr>
            <w:r w:rsidRPr="00B24152">
              <w:rPr>
                <w:noProof/>
                <w:sz w:val="22"/>
                <w:szCs w:val="22"/>
              </w:rPr>
              <w:t>1,962.9sq.m extension to existing Nursing Home which consists of new 1,292.7sq.m, two storey 36 bedroom extension above new 503.5sq.m basement level staff areas and storage adjoining existing building to the west; 64.3sq.m single storey, 2 bedroom extension to southwest wing of existing; 102.4sq.m 2 storey extension of existing dining areas to the north; garden lawns and walkway with hard landscaped areas to northwest of site; 12 car parking spaces to existing car park east of site and extension of existing access road westwards towards new development with all associated site works.</w:t>
            </w:r>
          </w:p>
        </w:tc>
      </w:tr>
    </w:tbl>
    <w:p w:rsidR="009406D3" w:rsidRDefault="009406D3">
      <w:pPr>
        <w:pBdr>
          <w:bottom w:val="single" w:sz="12" w:space="1" w:color="auto"/>
        </w:pBdr>
      </w:pPr>
    </w:p>
    <w:p w:rsidR="009406D3" w:rsidRDefault="009406D3"/>
    <w:sectPr w:rsidR="009406D3">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6D3" w:rsidRDefault="009406D3">
      <w:r>
        <w:separator/>
      </w:r>
    </w:p>
  </w:endnote>
  <w:endnote w:type="continuationSeparator" w:id="0">
    <w:p w:rsidR="009406D3" w:rsidRDefault="009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6D3" w:rsidRDefault="009406D3">
      <w:r>
        <w:separator/>
      </w:r>
    </w:p>
  </w:footnote>
  <w:footnote w:type="continuationSeparator" w:id="0">
    <w:p w:rsidR="009406D3" w:rsidRDefault="0094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366759"/>
    <w:rsid w:val="006B0D83"/>
    <w:rsid w:val="00835DEC"/>
    <w:rsid w:val="009406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16DD1B-271B-4F30-90A0-E8DB61EC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2019-05-09T10:27:00Z</dcterms:created>
  <dcterms:modified xsi:type="dcterms:W3CDTF">2019-05-09T10:27:00Z</dcterms:modified>
</cp:coreProperties>
</file>