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SD18A/0457</w:t>
            </w:r>
          </w:p>
        </w:tc>
        <w:tc>
          <w:tcPr>
            <w:tcW w:w="2126" w:type="dxa"/>
          </w:tcPr>
          <w:p w:rsidR="00787741" w:rsidRDefault="00787741">
            <w:pPr>
              <w:tabs>
                <w:tab w:val="left" w:pos="1701"/>
                <w:tab w:val="left" w:pos="3969"/>
              </w:tabs>
              <w:jc w:val="right"/>
            </w:pPr>
            <w:r w:rsidRPr="00DE2323">
              <w:rPr>
                <w:noProof/>
              </w:rPr>
              <w:t>29-Mar-2019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Additional Information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Tony Cinelli</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7, Ferncourt Drive, Firhouse, Dublin 24.</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Demolition of existing single storey garage and utility room to the side of the existing dwelling and the erection of a 2 storey detached dwelling to the side; driveway and shared vehicular entrance within the site boundary and all associated site works; proposed works are that to the previously granted ref. SD08A/0207 which time lapsed.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SD19A/0089</w:t>
            </w:r>
          </w:p>
        </w:tc>
        <w:tc>
          <w:tcPr>
            <w:tcW w:w="2126" w:type="dxa"/>
          </w:tcPr>
          <w:p w:rsidR="00787741" w:rsidRDefault="00787741" w:rsidP="003F0327">
            <w:pPr>
              <w:tabs>
                <w:tab w:val="left" w:pos="1701"/>
                <w:tab w:val="left" w:pos="3969"/>
              </w:tabs>
              <w:jc w:val="right"/>
            </w:pPr>
            <w:r w:rsidRPr="00DE2323">
              <w:rPr>
                <w:noProof/>
              </w:rPr>
              <w:t>2</w:t>
            </w:r>
            <w:r w:rsidR="003F0327">
              <w:rPr>
                <w:noProof/>
              </w:rPr>
              <w:t>0</w:t>
            </w:r>
            <w:r w:rsidRPr="00DE2323">
              <w:rPr>
                <w:noProof/>
              </w:rPr>
              <w:t>-Mar-2019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Kelland Homes Ltd.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Kiltipper Road, Killinarden, Dublin 24</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7 two storey houses consisting of 2 four bed, detached houses; 2 three bed, semi-detached houses; 3 three bed, terraced houses; access to the proposed development will be from a new vehicular access point off Elder Heath Avenue; demolition of a one storey dwelling and boundary wall and all associated site development works, internal roads, drainage, landscaping etc. on a site area of 0.322 hectares.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rPr>
                <w:noProof/>
              </w:rPr>
            </w:pPr>
            <w:r w:rsidRPr="00DE2323">
              <w:rPr>
                <w:noProof/>
              </w:rPr>
              <w:t xml:space="preserve">Direct Marketing </w:t>
            </w:r>
            <w:r w:rsidR="003F0327">
              <w:rPr>
                <w:noProof/>
              </w:rPr>
              <w:t>–</w:t>
            </w:r>
            <w:r w:rsidRPr="00DE2323">
              <w:rPr>
                <w:noProof/>
              </w:rPr>
              <w:t xml:space="preserve"> NO</w:t>
            </w:r>
          </w:p>
          <w:p w:rsidR="003F0327" w:rsidRDefault="003F0327">
            <w:pPr>
              <w:tabs>
                <w:tab w:val="left" w:pos="1701"/>
                <w:tab w:val="left" w:pos="3969"/>
              </w:tabs>
              <w:spacing w:before="120"/>
            </w:pPr>
            <w:r>
              <w:rPr>
                <w:noProof/>
              </w:rPr>
              <w:t>**Omitted from Weekly List 12**</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SD19A/0100</w:t>
            </w:r>
          </w:p>
        </w:tc>
        <w:tc>
          <w:tcPr>
            <w:tcW w:w="2126" w:type="dxa"/>
          </w:tcPr>
          <w:p w:rsidR="00787741" w:rsidRDefault="00787741">
            <w:pPr>
              <w:tabs>
                <w:tab w:val="left" w:pos="1701"/>
                <w:tab w:val="left" w:pos="3969"/>
              </w:tabs>
              <w:jc w:val="right"/>
            </w:pPr>
            <w:r w:rsidRPr="00DE2323">
              <w:rPr>
                <w:noProof/>
              </w:rPr>
              <w:t>25-Mar-2019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Tempside Ltd.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Unit 1, Elmfield Court, Ninth Lock Road, Clondalkin, Dublin 22</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Change of use for part of existing retail unit to Off-Licence sales area.</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SD19A/0101</w:t>
            </w:r>
          </w:p>
        </w:tc>
        <w:tc>
          <w:tcPr>
            <w:tcW w:w="2126" w:type="dxa"/>
          </w:tcPr>
          <w:p w:rsidR="00787741" w:rsidRDefault="00787741">
            <w:pPr>
              <w:tabs>
                <w:tab w:val="left" w:pos="1701"/>
                <w:tab w:val="left" w:pos="3969"/>
              </w:tabs>
              <w:jc w:val="right"/>
            </w:pPr>
            <w:r w:rsidRPr="00DE2323">
              <w:rPr>
                <w:noProof/>
              </w:rPr>
              <w:t>26-Mar-2019</w:t>
            </w:r>
          </w:p>
        </w:tc>
        <w:tc>
          <w:tcPr>
            <w:tcW w:w="2552" w:type="dxa"/>
          </w:tcPr>
          <w:p w:rsidR="00787741" w:rsidRDefault="00787741">
            <w:pPr>
              <w:tabs>
                <w:tab w:val="left" w:pos="1701"/>
                <w:tab w:val="left" w:pos="3969"/>
              </w:tabs>
            </w:pPr>
            <w:r w:rsidRPr="00DE2323">
              <w:rPr>
                <w:noProof/>
              </w:rPr>
              <w:t>Outline 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Aileen &amp; John O'Riordan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129, Rathfarnham Road, Dublin 14</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Removal of garage and construction of a separate two storey three bedroom dwelling to the side.</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SD19A/0103</w:t>
            </w:r>
          </w:p>
        </w:tc>
        <w:tc>
          <w:tcPr>
            <w:tcW w:w="2126" w:type="dxa"/>
          </w:tcPr>
          <w:p w:rsidR="00787741" w:rsidRDefault="00787741">
            <w:pPr>
              <w:tabs>
                <w:tab w:val="left" w:pos="1701"/>
                <w:tab w:val="left" w:pos="3969"/>
              </w:tabs>
              <w:jc w:val="right"/>
            </w:pPr>
            <w:r w:rsidRPr="00DE2323">
              <w:rPr>
                <w:noProof/>
              </w:rPr>
              <w:t>26-Mar-2019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Rosemount Properties Ltd.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Garretstown House, Stocking Lane, Rathfarnham, Dublin 16.</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Demolition of 2 storey dwelling; construction of 21 three and four bedroom houses, comprising 16 semi-detached, 2 storey houses with attic level accommodation and 5 terraced, 2 storey houses; vehicular access from Stocking Lane; car parking; public open space and all associated site works and services.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SD19A/0104</w:t>
            </w:r>
          </w:p>
        </w:tc>
        <w:tc>
          <w:tcPr>
            <w:tcW w:w="2126" w:type="dxa"/>
          </w:tcPr>
          <w:p w:rsidR="00787741" w:rsidRDefault="00787741">
            <w:pPr>
              <w:tabs>
                <w:tab w:val="left" w:pos="1701"/>
                <w:tab w:val="left" w:pos="3969"/>
              </w:tabs>
              <w:jc w:val="right"/>
            </w:pPr>
            <w:r w:rsidRPr="00DE2323">
              <w:rPr>
                <w:noProof/>
              </w:rPr>
              <w:t>26-Mar-2019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Capami Ltd.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South of Oldcourt Road, Oldcourt, Firhouse, Dublin 24.</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24 dwellings on a site of 0.76 hectares comprising: 8 two storey, four bed semi-detached houses, 12 two storey, three bed semi-detached and terraced houses, 4 two bed apartments in 1 two storey apartment block; all associated site development works, car parking, open spaces and landscaping including modification to an extant permission under Ref. SD14A/0180; permission is also sought for the demolition of a detached dwelling on site. Access to the development will be via an adjoining development known as Dodderbrook (permitted under Ref. SD14A/0180)</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SD19A/0106</w:t>
            </w:r>
          </w:p>
        </w:tc>
        <w:tc>
          <w:tcPr>
            <w:tcW w:w="2126" w:type="dxa"/>
          </w:tcPr>
          <w:p w:rsidR="00787741" w:rsidRDefault="00787741">
            <w:pPr>
              <w:tabs>
                <w:tab w:val="left" w:pos="1701"/>
                <w:tab w:val="left" w:pos="3969"/>
              </w:tabs>
              <w:jc w:val="right"/>
            </w:pPr>
            <w:r w:rsidRPr="00DE2323">
              <w:rPr>
                <w:noProof/>
              </w:rPr>
              <w:t>27-Mar-2019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Social &amp; Local Enterprise Alliance DAC</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Bolbrook Enterprise Centre, Avonmore Road, Tallaght, Dublin 24</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Demolition of 42sq.m including the entrance lobby, reception area and adjacent office; construction of extension of 140sq.m; fenestration and emergency egress doors; decorative cladding to exterior; logo and signage to facade; minor works associated with interior alterations; the works to the Community Enterprise Hall building include new fenestration and emergency egress doors; decorative cladding to exterior; logo and signage to facade; minor works associated with interior alterations; bicycle shelter; hard and soft landscaping and all associated site works.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SD19A/0108</w:t>
            </w:r>
          </w:p>
        </w:tc>
        <w:tc>
          <w:tcPr>
            <w:tcW w:w="2126" w:type="dxa"/>
          </w:tcPr>
          <w:p w:rsidR="00787741" w:rsidRDefault="00787741">
            <w:pPr>
              <w:tabs>
                <w:tab w:val="left" w:pos="1701"/>
                <w:tab w:val="left" w:pos="3969"/>
              </w:tabs>
              <w:jc w:val="right"/>
            </w:pPr>
            <w:r w:rsidRPr="00DE2323">
              <w:rPr>
                <w:noProof/>
              </w:rPr>
              <w:t>28-Mar-2019</w:t>
            </w:r>
          </w:p>
        </w:tc>
        <w:tc>
          <w:tcPr>
            <w:tcW w:w="2552" w:type="dxa"/>
          </w:tcPr>
          <w:p w:rsidR="00787741" w:rsidRDefault="00787741">
            <w:pPr>
              <w:tabs>
                <w:tab w:val="left" w:pos="1701"/>
                <w:tab w:val="left" w:pos="3969"/>
              </w:tabs>
            </w:pPr>
            <w:r w:rsidRPr="00DE2323">
              <w:rPr>
                <w:noProof/>
              </w:rPr>
              <w:t>Retention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Three Ireland (Hutchison) Ltd.</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Bawnogue Shopping Centre, Bawnogue Road, Clondalkin, Dublin 22</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Retention of 12 metre high rooftop telecommunications structure, antennas, dishes and associate equipment and cabinets.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787741" w:rsidRPr="00B302F1" w:rsidRDefault="0078774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87741">
        <w:tblPrEx>
          <w:tblCellMar>
            <w:top w:w="0" w:type="dxa"/>
            <w:bottom w:w="0" w:type="dxa"/>
          </w:tblCellMar>
        </w:tblPrEx>
        <w:tc>
          <w:tcPr>
            <w:tcW w:w="1526" w:type="dxa"/>
          </w:tcPr>
          <w:p w:rsidR="00787741" w:rsidRDefault="00787741">
            <w:pPr>
              <w:tabs>
                <w:tab w:val="left" w:pos="1701"/>
                <w:tab w:val="left" w:pos="3969"/>
              </w:tabs>
              <w:rPr>
                <w:b/>
              </w:rPr>
            </w:pPr>
            <w:r w:rsidRPr="00DE2323">
              <w:rPr>
                <w:b/>
                <w:noProof/>
              </w:rPr>
              <w:t>SD19A/0109</w:t>
            </w:r>
          </w:p>
        </w:tc>
        <w:tc>
          <w:tcPr>
            <w:tcW w:w="2126" w:type="dxa"/>
          </w:tcPr>
          <w:p w:rsidR="00787741" w:rsidRDefault="00787741">
            <w:pPr>
              <w:tabs>
                <w:tab w:val="left" w:pos="1701"/>
                <w:tab w:val="left" w:pos="3969"/>
              </w:tabs>
              <w:jc w:val="right"/>
            </w:pPr>
            <w:r w:rsidRPr="00DE2323">
              <w:rPr>
                <w:noProof/>
              </w:rPr>
              <w:t>28-Mar-2019</w:t>
            </w:r>
          </w:p>
        </w:tc>
        <w:tc>
          <w:tcPr>
            <w:tcW w:w="2552" w:type="dxa"/>
          </w:tcPr>
          <w:p w:rsidR="00787741" w:rsidRDefault="00787741">
            <w:pPr>
              <w:tabs>
                <w:tab w:val="left" w:pos="1701"/>
                <w:tab w:val="left" w:pos="3969"/>
              </w:tabs>
            </w:pPr>
            <w:r w:rsidRPr="00DE2323">
              <w:rPr>
                <w:noProof/>
              </w:rPr>
              <w:t>Permission</w:t>
            </w:r>
          </w:p>
        </w:tc>
        <w:tc>
          <w:tcPr>
            <w:tcW w:w="3608" w:type="dxa"/>
          </w:tcPr>
          <w:p w:rsidR="00787741" w:rsidRDefault="00787741">
            <w:pPr>
              <w:tabs>
                <w:tab w:val="left" w:pos="1701"/>
                <w:tab w:val="left" w:pos="3969"/>
              </w:tabs>
              <w:rPr>
                <w:i/>
              </w:rPr>
            </w:pPr>
            <w:r w:rsidRPr="00DE2323">
              <w:rPr>
                <w:i/>
                <w:noProof/>
              </w:rPr>
              <w:t>New Application</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Applicant:</w:t>
            </w:r>
          </w:p>
        </w:tc>
        <w:tc>
          <w:tcPr>
            <w:tcW w:w="6160" w:type="dxa"/>
            <w:gridSpan w:val="2"/>
          </w:tcPr>
          <w:p w:rsidR="00787741" w:rsidRDefault="00787741">
            <w:pPr>
              <w:tabs>
                <w:tab w:val="left" w:pos="1701"/>
                <w:tab w:val="left" w:pos="3969"/>
              </w:tabs>
              <w:spacing w:before="120"/>
            </w:pPr>
            <w:r w:rsidRPr="00DE2323">
              <w:rPr>
                <w:noProof/>
              </w:rPr>
              <w:t>JAS Ventures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t>Location:</w:t>
            </w:r>
          </w:p>
        </w:tc>
        <w:tc>
          <w:tcPr>
            <w:tcW w:w="6160" w:type="dxa"/>
            <w:gridSpan w:val="2"/>
          </w:tcPr>
          <w:p w:rsidR="00787741" w:rsidRDefault="00787741">
            <w:pPr>
              <w:tabs>
                <w:tab w:val="left" w:pos="1701"/>
                <w:tab w:val="left" w:pos="3969"/>
              </w:tabs>
              <w:spacing w:before="120"/>
            </w:pPr>
            <w:r w:rsidRPr="00DE2323">
              <w:rPr>
                <w:noProof/>
              </w:rPr>
              <w:t>Site Adjacent to, 23, Carrigmore View, Aylesbury, Tallaght, Dublin 24</w:t>
            </w:r>
          </w:p>
        </w:tc>
      </w:tr>
      <w:tr w:rsidR="00787741" w:rsidTr="003F0327">
        <w:tblPrEx>
          <w:tblCellMar>
            <w:top w:w="0" w:type="dxa"/>
            <w:bottom w:w="0" w:type="dxa"/>
          </w:tblCellMar>
        </w:tblPrEx>
        <w:tc>
          <w:tcPr>
            <w:tcW w:w="3652" w:type="dxa"/>
            <w:gridSpan w:val="2"/>
          </w:tcPr>
          <w:p w:rsidR="00787741" w:rsidRDefault="00787741">
            <w:pPr>
              <w:tabs>
                <w:tab w:val="left" w:pos="1701"/>
                <w:tab w:val="left" w:pos="3969"/>
              </w:tabs>
              <w:spacing w:before="120"/>
              <w:jc w:val="right"/>
            </w:pPr>
            <w:r>
              <w:t>Proposed Development:</w:t>
            </w:r>
          </w:p>
        </w:tc>
        <w:tc>
          <w:tcPr>
            <w:tcW w:w="6160" w:type="dxa"/>
            <w:gridSpan w:val="2"/>
          </w:tcPr>
          <w:p w:rsidR="00787741" w:rsidRDefault="00787741">
            <w:pPr>
              <w:tabs>
                <w:tab w:val="left" w:pos="1701"/>
                <w:tab w:val="left" w:pos="3969"/>
              </w:tabs>
              <w:spacing w:before="120"/>
            </w:pPr>
            <w:r w:rsidRPr="00DE2323">
              <w:rPr>
                <w:noProof/>
              </w:rPr>
              <w:t xml:space="preserve">Construction of a three storey building to provide 2 one bed apartments at ground floor level; 2 two bed duplex apartments at first and second floor level including vehicular access and car parking to front gardens and all associated site </w:t>
            </w:r>
            <w:r w:rsidRPr="00DE2323">
              <w:rPr>
                <w:noProof/>
              </w:rPr>
              <w:lastRenderedPageBreak/>
              <w:t>works.</w:t>
            </w:r>
          </w:p>
        </w:tc>
      </w:tr>
      <w:tr w:rsidR="00787741">
        <w:tblPrEx>
          <w:tblCellMar>
            <w:top w:w="0" w:type="dxa"/>
            <w:bottom w:w="0" w:type="dxa"/>
          </w:tblCellMar>
        </w:tblPrEx>
        <w:trPr>
          <w:cantSplit/>
        </w:trPr>
        <w:tc>
          <w:tcPr>
            <w:tcW w:w="3652" w:type="dxa"/>
            <w:gridSpan w:val="2"/>
          </w:tcPr>
          <w:p w:rsidR="00787741" w:rsidRDefault="00787741">
            <w:pPr>
              <w:tabs>
                <w:tab w:val="left" w:pos="1701"/>
                <w:tab w:val="left" w:pos="3969"/>
              </w:tabs>
              <w:spacing w:before="120"/>
              <w:jc w:val="right"/>
            </w:pPr>
            <w:r>
              <w:lastRenderedPageBreak/>
              <w:t>Direct Marketing:</w:t>
            </w:r>
          </w:p>
        </w:tc>
        <w:tc>
          <w:tcPr>
            <w:tcW w:w="6160" w:type="dxa"/>
            <w:gridSpan w:val="2"/>
          </w:tcPr>
          <w:p w:rsidR="00787741" w:rsidRDefault="00787741">
            <w:pPr>
              <w:tabs>
                <w:tab w:val="left" w:pos="1701"/>
                <w:tab w:val="left" w:pos="3969"/>
              </w:tabs>
              <w:spacing w:before="120"/>
            </w:pPr>
            <w:r w:rsidRPr="00DE2323">
              <w:rPr>
                <w:noProof/>
              </w:rPr>
              <w:t>Direct Marketing - NO</w:t>
            </w:r>
          </w:p>
        </w:tc>
      </w:tr>
    </w:tbl>
    <w:p w:rsidR="00787741" w:rsidRDefault="00787741" w:rsidP="009B7CE3">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3F0327" w:rsidTr="003F0327">
        <w:tc>
          <w:tcPr>
            <w:tcW w:w="1951" w:type="dxa"/>
            <w:hideMark/>
          </w:tcPr>
          <w:p w:rsidR="003F0327" w:rsidRDefault="003F0327">
            <w:pPr>
              <w:tabs>
                <w:tab w:val="left" w:pos="1701"/>
                <w:tab w:val="left" w:pos="3969"/>
              </w:tabs>
              <w:rPr>
                <w:b/>
              </w:rPr>
            </w:pPr>
            <w:r>
              <w:rPr>
                <w:b/>
                <w:noProof/>
              </w:rPr>
              <w:t>SD14B/0053/EP</w:t>
            </w:r>
          </w:p>
        </w:tc>
        <w:tc>
          <w:tcPr>
            <w:tcW w:w="1701"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Extension Of Duration Of 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Sarah Reynolds &amp; Michael Wrafter</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'Porfin', Irishtown, Old Lucan Road, Palmerstown, Dublin 20.</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tcPr>
          <w:p w:rsidR="003F0327" w:rsidRDefault="003F0327">
            <w:pPr>
              <w:tabs>
                <w:tab w:val="left" w:pos="1701"/>
                <w:tab w:val="left" w:pos="3969"/>
              </w:tabs>
              <w:spacing w:before="120"/>
              <w:rPr>
                <w:noProof/>
              </w:rPr>
            </w:pPr>
            <w:r>
              <w:rPr>
                <w:noProof/>
              </w:rPr>
              <w:t>Construction of a 37sq.m. ground floor kitchen to the rear of existing house with a lean-to roof to exceed height of existing roofline; 75sq.m. bedroom extension at the front and side at first floor level over the existing flat roofed house; new tiled pitched roof over first floor extension and a new lean to roof onto existing garage.</w:t>
            </w:r>
          </w:p>
          <w:p w:rsidR="003F0327" w:rsidRDefault="003F0327">
            <w:pPr>
              <w:tabs>
                <w:tab w:val="left" w:pos="1701"/>
                <w:tab w:val="left" w:pos="3969"/>
              </w:tabs>
              <w:spacing w:before="120"/>
            </w:pP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t>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SD18B/0370</w:t>
            </w:r>
          </w:p>
        </w:tc>
        <w:tc>
          <w:tcPr>
            <w:tcW w:w="2126" w:type="dxa"/>
            <w:hideMark/>
          </w:tcPr>
          <w:p w:rsidR="003F0327" w:rsidRDefault="003F0327">
            <w:pPr>
              <w:tabs>
                <w:tab w:val="left" w:pos="1701"/>
                <w:tab w:val="left" w:pos="3969"/>
              </w:tabs>
              <w:jc w:val="right"/>
            </w:pPr>
            <w:r>
              <w:rPr>
                <w:noProof/>
              </w:rPr>
              <w:t>26-Mar-2019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Additional Information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Nadia O'Rourke</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6, Hillview, Elmar, Rathcoole, Co. Dublin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Single storey and two storey rear extension to an existing two storey detached dwelling, roof alterations to form attic bedroom accommodation, associated alterations to all elevations, foul water to mains sewer, surface water to soak ways, demolition of existing detached garage and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SD19B/0017</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Additional Information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Siobhan Odumosu</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6, Woodstown Gardens, Dublin 16</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lastRenderedPageBreak/>
              <w:t>Proposed Development:</w:t>
            </w:r>
          </w:p>
        </w:tc>
        <w:tc>
          <w:tcPr>
            <w:tcW w:w="6160" w:type="dxa"/>
            <w:gridSpan w:val="2"/>
            <w:hideMark/>
          </w:tcPr>
          <w:p w:rsidR="003F0327" w:rsidRDefault="003F0327">
            <w:pPr>
              <w:tabs>
                <w:tab w:val="left" w:pos="1701"/>
                <w:tab w:val="left" w:pos="3969"/>
              </w:tabs>
              <w:spacing w:before="120"/>
            </w:pPr>
            <w:r>
              <w:rPr>
                <w:noProof/>
              </w:rPr>
              <w:t>Single storey and first floor extension to rear; attic conversion with raised gable wall at side; dormer window to rear with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SD19B/0118</w:t>
            </w:r>
          </w:p>
        </w:tc>
        <w:tc>
          <w:tcPr>
            <w:tcW w:w="2126" w:type="dxa"/>
            <w:hideMark/>
          </w:tcPr>
          <w:p w:rsidR="003F0327" w:rsidRDefault="003F0327">
            <w:pPr>
              <w:tabs>
                <w:tab w:val="left" w:pos="1701"/>
                <w:tab w:val="left" w:pos="3969"/>
              </w:tabs>
              <w:jc w:val="right"/>
            </w:pPr>
            <w:r>
              <w:rPr>
                <w:noProof/>
              </w:rPr>
              <w:t>26-Mar-2019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Nina Fagan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25, Coolamber Court, Knocklyon, Dublin 16</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A ground floor extension to the front; entrance and canopy to the side elevation; off-street parking for 2 cars.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SD19B/0119</w:t>
            </w:r>
          </w:p>
        </w:tc>
        <w:tc>
          <w:tcPr>
            <w:tcW w:w="2126" w:type="dxa"/>
            <w:hideMark/>
          </w:tcPr>
          <w:p w:rsidR="003F0327" w:rsidRDefault="003F0327">
            <w:pPr>
              <w:tabs>
                <w:tab w:val="left" w:pos="1701"/>
                <w:tab w:val="left" w:pos="3969"/>
              </w:tabs>
              <w:jc w:val="right"/>
            </w:pPr>
            <w:r>
              <w:rPr>
                <w:noProof/>
              </w:rPr>
              <w:t>27-Mar-2019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Ciaran &amp; Claire Boylan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241, Orwell Park Lawns, Templeogue, Dublin 6w</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A part single storey and part two storey extension to the side of dwelling (including 'Velux' roof lights) along with the associated site development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SD19B/0120</w:t>
            </w:r>
          </w:p>
        </w:tc>
        <w:tc>
          <w:tcPr>
            <w:tcW w:w="2126" w:type="dxa"/>
            <w:hideMark/>
          </w:tcPr>
          <w:p w:rsidR="003F0327" w:rsidRDefault="003F0327">
            <w:pPr>
              <w:tabs>
                <w:tab w:val="left" w:pos="1701"/>
                <w:tab w:val="left" w:pos="3969"/>
              </w:tabs>
              <w:jc w:val="right"/>
            </w:pPr>
            <w:r>
              <w:rPr>
                <w:noProof/>
              </w:rPr>
              <w:t>27-Mar-2019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Martin &amp; Joanna Kilcoyne</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7, Cypress Avenue, Brookwood, Rathfarnham, Dublin 16</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First floor extension to rear of two storey, semi-detached dwelling comprising the extension of two bedrooms with hipped, pitched roof.</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SD19B/0121</w:t>
            </w:r>
          </w:p>
        </w:tc>
        <w:tc>
          <w:tcPr>
            <w:tcW w:w="2126" w:type="dxa"/>
            <w:hideMark/>
          </w:tcPr>
          <w:p w:rsidR="003F0327" w:rsidRDefault="003F0327">
            <w:pPr>
              <w:tabs>
                <w:tab w:val="left" w:pos="1701"/>
                <w:tab w:val="left" w:pos="3969"/>
              </w:tabs>
              <w:jc w:val="right"/>
            </w:pPr>
            <w:r>
              <w:rPr>
                <w:noProof/>
              </w:rPr>
              <w:t>28-Mar-2019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Darragh Spain &amp; Jane Hogan Spain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120, Grange Road, Rathfarnham, Dublin 14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(A) Removal of chimney to the side of dwelling; (B) removal of shed at rear; (C) modifications to the fenestration; (D) single storey extension to existing playroom to the front; (e) porch and pitched roof over to the front; (F) single storey extension to the rear; (G) first floor extension to the side; (H)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SD19B/0122</w:t>
            </w:r>
          </w:p>
        </w:tc>
        <w:tc>
          <w:tcPr>
            <w:tcW w:w="2126" w:type="dxa"/>
            <w:hideMark/>
          </w:tcPr>
          <w:p w:rsidR="003F0327" w:rsidRDefault="003F0327">
            <w:pPr>
              <w:tabs>
                <w:tab w:val="left" w:pos="1701"/>
                <w:tab w:val="left" w:pos="3969"/>
              </w:tabs>
              <w:jc w:val="right"/>
            </w:pPr>
            <w:r>
              <w:rPr>
                <w:noProof/>
              </w:rPr>
              <w:t>28-Mar-2019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Ivan Dimov</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79, Oak Way, Clondalkin, Dublin 22</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Two storey extension to side of house, consisting of dining room, wc and internal passage to garden at ground level and play room at first floor level with extended hipped roof to match existing; lean-to canopy over front porch to extend over new ground floor front bay window; materials and finishes to match existing.</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SD19B/0123</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Stephen Hoey</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3, Watermill Grove, Old Bawn, Dublin 24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Construction of dormer attic to the rear with ensuite and all associated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p>
    <w:p w:rsidR="003F0327" w:rsidRDefault="003F0327" w:rsidP="003F0327">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SD19B/0124</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Vickie Mullen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48, Old Bawn Road, Tallaght, Dublin 24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Construction of slate clad pitched roof structure not exceeding 8.950m in height above ground level to cover existing flat roof, to include new dormer roof over stairwell with frosted window to attic landing level on north facing elevation; roof light over and 'Velux' window to front storage space on west facing elevation and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SD19B/0125</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Vickie Mullen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50, Old Bawn Road, Tallaght, Dublin 24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Construction of slate clad pitched roof structure not exceeding 8.950m in height above ground level to cover existing flat roof, to include new dormer roof over stairwell with frosted window to attic landing level on south facing elevation; roof light over and 'Velux' window to front storage space on west facing elevation and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SD19B/0126</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Alan Fitzpatrick</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40, Old Bawn Road, Tallaght, Dublin 24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Construction of slate clad pitched roof structure not exceeding 8.950m in height above ground level to cover existing flat roof, to include new dormer roof over stairwell with frosted window to attic landing level on north facing elevation; roof light over and 'Velux' window to front storage space on west facing elevation and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SD19B/0127</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Alan Fitzpatrick</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46, The Crescent, Millbrook Lawns, Tallaght, Dublin 24</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Construction of slate clad pitched roof structure not exceeding 8.950m in height above ground level to cover existing flat roof, to include new dormer roof over stairwell with frosted window to attic landing level on south facing elevation; roof light over and 'Velux' window to front storage space on west facing elevation and all associated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SD19B/0128</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Paul Kennedy &amp; Laura Dennehy</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144, Moyville, Rathfarnham, Dublin 16</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Internal alterations; kitchen window to the side; roof light to the rear slope; demolition of the existing single storey rear conservatory extension; construction of a two storey extension with flat roof and roof lights to the rear of the house and ancillary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3F0327" w:rsidTr="003F0327">
        <w:tc>
          <w:tcPr>
            <w:tcW w:w="1526" w:type="dxa"/>
            <w:hideMark/>
          </w:tcPr>
          <w:p w:rsidR="003F0327" w:rsidRDefault="003F0327">
            <w:pPr>
              <w:tabs>
                <w:tab w:val="left" w:pos="1701"/>
                <w:tab w:val="left" w:pos="3969"/>
              </w:tabs>
              <w:rPr>
                <w:b/>
              </w:rPr>
            </w:pPr>
            <w:r>
              <w:rPr>
                <w:b/>
                <w:noProof/>
              </w:rPr>
              <w:t>SD19B/0129</w:t>
            </w:r>
          </w:p>
        </w:tc>
        <w:tc>
          <w:tcPr>
            <w:tcW w:w="2126" w:type="dxa"/>
            <w:hideMark/>
          </w:tcPr>
          <w:p w:rsidR="003F0327" w:rsidRDefault="003F0327">
            <w:pPr>
              <w:tabs>
                <w:tab w:val="left" w:pos="1701"/>
                <w:tab w:val="left" w:pos="3969"/>
              </w:tabs>
              <w:jc w:val="right"/>
            </w:pPr>
            <w:r>
              <w:rPr>
                <w:noProof/>
              </w:rPr>
              <w:t>29-Mar-2019</w:t>
            </w:r>
          </w:p>
        </w:tc>
        <w:tc>
          <w:tcPr>
            <w:tcW w:w="2552" w:type="dxa"/>
            <w:hideMark/>
          </w:tcPr>
          <w:p w:rsidR="003F0327" w:rsidRDefault="003F0327">
            <w:pPr>
              <w:tabs>
                <w:tab w:val="left" w:pos="1701"/>
                <w:tab w:val="left" w:pos="3969"/>
              </w:tabs>
            </w:pPr>
            <w:r>
              <w:rPr>
                <w:noProof/>
              </w:rPr>
              <w:t>Permission</w:t>
            </w:r>
          </w:p>
        </w:tc>
        <w:tc>
          <w:tcPr>
            <w:tcW w:w="3608" w:type="dxa"/>
            <w:hideMark/>
          </w:tcPr>
          <w:p w:rsidR="003F0327" w:rsidRDefault="003F0327">
            <w:pPr>
              <w:tabs>
                <w:tab w:val="left" w:pos="1701"/>
                <w:tab w:val="left" w:pos="3969"/>
              </w:tabs>
              <w:rPr>
                <w:i/>
              </w:rPr>
            </w:pPr>
            <w:r>
              <w:rPr>
                <w:i/>
                <w:noProof/>
              </w:rPr>
              <w:t>New Application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Applicant:</w:t>
            </w:r>
          </w:p>
        </w:tc>
        <w:tc>
          <w:tcPr>
            <w:tcW w:w="6160" w:type="dxa"/>
            <w:gridSpan w:val="2"/>
            <w:hideMark/>
          </w:tcPr>
          <w:p w:rsidR="003F0327" w:rsidRDefault="003F0327">
            <w:pPr>
              <w:tabs>
                <w:tab w:val="left" w:pos="1701"/>
                <w:tab w:val="left" w:pos="3969"/>
              </w:tabs>
              <w:spacing w:before="120"/>
            </w:pPr>
            <w:r>
              <w:rPr>
                <w:noProof/>
              </w:rPr>
              <w:t>David Muddiman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Location:</w:t>
            </w:r>
          </w:p>
        </w:tc>
        <w:tc>
          <w:tcPr>
            <w:tcW w:w="6160" w:type="dxa"/>
            <w:gridSpan w:val="2"/>
            <w:hideMark/>
          </w:tcPr>
          <w:p w:rsidR="003F0327" w:rsidRDefault="003F0327">
            <w:pPr>
              <w:tabs>
                <w:tab w:val="left" w:pos="1701"/>
                <w:tab w:val="left" w:pos="3969"/>
              </w:tabs>
              <w:spacing w:before="120"/>
            </w:pPr>
            <w:r>
              <w:rPr>
                <w:noProof/>
              </w:rPr>
              <w:t>74, Broadfield Ave, Rathcoole, Co. Dublin</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Proposed Development:</w:t>
            </w:r>
          </w:p>
        </w:tc>
        <w:tc>
          <w:tcPr>
            <w:tcW w:w="6160" w:type="dxa"/>
            <w:gridSpan w:val="2"/>
            <w:hideMark/>
          </w:tcPr>
          <w:p w:rsidR="003F0327" w:rsidRDefault="003F0327">
            <w:pPr>
              <w:tabs>
                <w:tab w:val="left" w:pos="1701"/>
                <w:tab w:val="left" w:pos="3969"/>
              </w:tabs>
              <w:spacing w:before="120"/>
            </w:pPr>
            <w:r>
              <w:rPr>
                <w:noProof/>
              </w:rPr>
              <w:t>Dormer extension to form new attic space and all ancillary site works.</w:t>
            </w:r>
          </w:p>
        </w:tc>
      </w:tr>
      <w:tr w:rsidR="003F0327" w:rsidTr="003F0327">
        <w:trPr>
          <w:cantSplit/>
        </w:trPr>
        <w:tc>
          <w:tcPr>
            <w:tcW w:w="3652" w:type="dxa"/>
            <w:gridSpan w:val="2"/>
            <w:hideMark/>
          </w:tcPr>
          <w:p w:rsidR="003F0327" w:rsidRDefault="003F0327">
            <w:pPr>
              <w:tabs>
                <w:tab w:val="left" w:pos="1701"/>
                <w:tab w:val="left" w:pos="3969"/>
              </w:tabs>
              <w:spacing w:before="120"/>
              <w:jc w:val="right"/>
            </w:pPr>
            <w:r>
              <w:t>Direct Marketing:</w:t>
            </w:r>
          </w:p>
        </w:tc>
        <w:tc>
          <w:tcPr>
            <w:tcW w:w="6160" w:type="dxa"/>
            <w:gridSpan w:val="2"/>
            <w:hideMark/>
          </w:tcPr>
          <w:p w:rsidR="003F0327" w:rsidRDefault="003F0327">
            <w:pPr>
              <w:tabs>
                <w:tab w:val="left" w:pos="1701"/>
                <w:tab w:val="left" w:pos="3969"/>
              </w:tabs>
              <w:spacing w:before="120"/>
            </w:pPr>
            <w:r>
              <w:rPr>
                <w:noProof/>
              </w:rPr>
              <w:t>Direct Marketing - NO</w:t>
            </w:r>
          </w:p>
        </w:tc>
      </w:tr>
    </w:tbl>
    <w:p w:rsidR="003F0327" w:rsidRDefault="003F0327" w:rsidP="003F0327">
      <w:pPr>
        <w:pBdr>
          <w:bottom w:val="single" w:sz="12" w:space="0" w:color="auto"/>
        </w:pBdr>
      </w:pPr>
    </w:p>
    <w:p w:rsidR="003F0327" w:rsidRDefault="003F0327" w:rsidP="003F0327"/>
    <w:p w:rsidR="00787741" w:rsidRDefault="00787741"/>
    <w:sectPr w:rsidR="00787741">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41" w:rsidRDefault="00787741">
      <w:r>
        <w:separator/>
      </w:r>
    </w:p>
  </w:endnote>
  <w:endnote w:type="continuationSeparator" w:id="0">
    <w:p w:rsidR="00787741" w:rsidRDefault="007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41" w:rsidRDefault="00787741">
      <w:r>
        <w:separator/>
      </w:r>
    </w:p>
  </w:footnote>
  <w:footnote w:type="continuationSeparator" w:id="0">
    <w:p w:rsidR="00787741" w:rsidRDefault="0078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3F0327">
      <w:rPr>
        <w:rStyle w:val="PageNumber"/>
        <w:b/>
        <w:noProof/>
      </w:rPr>
      <w:t>2</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321C9E"/>
    <w:rsid w:val="00392C92"/>
    <w:rsid w:val="003D774D"/>
    <w:rsid w:val="003F0327"/>
    <w:rsid w:val="00461789"/>
    <w:rsid w:val="004C2D8D"/>
    <w:rsid w:val="005463C8"/>
    <w:rsid w:val="00745EE9"/>
    <w:rsid w:val="00787741"/>
    <w:rsid w:val="00870556"/>
    <w:rsid w:val="00873FA0"/>
    <w:rsid w:val="009B7CE3"/>
    <w:rsid w:val="00AF17A5"/>
    <w:rsid w:val="00B302F1"/>
    <w:rsid w:val="00B334BD"/>
    <w:rsid w:val="00B7416A"/>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DF6E81-5386-4509-9D83-546B950B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3F032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582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2019-04-03T15:19:00Z</dcterms:created>
  <dcterms:modified xsi:type="dcterms:W3CDTF">2019-04-03T15:19:00Z</dcterms:modified>
</cp:coreProperties>
</file>