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73" w:rsidRPr="00B302F1" w:rsidRDefault="00B0647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552"/>
        <w:gridCol w:w="3608"/>
      </w:tblGrid>
      <w:tr w:rsidR="00B06473" w:rsidTr="00E16B6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06473" w:rsidRDefault="00B0647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F21DED">
              <w:rPr>
                <w:b/>
                <w:noProof/>
              </w:rPr>
              <w:t>SD13A/0183/EP</w:t>
            </w:r>
          </w:p>
        </w:tc>
        <w:tc>
          <w:tcPr>
            <w:tcW w:w="1701" w:type="dxa"/>
          </w:tcPr>
          <w:p w:rsidR="00B06473" w:rsidRDefault="00B06473">
            <w:pPr>
              <w:tabs>
                <w:tab w:val="left" w:pos="1701"/>
                <w:tab w:val="left" w:pos="3969"/>
              </w:tabs>
              <w:jc w:val="right"/>
            </w:pPr>
            <w:r w:rsidRPr="00F21DED">
              <w:rPr>
                <w:noProof/>
              </w:rPr>
              <w:t>04-Jan-2019</w:t>
            </w:r>
          </w:p>
        </w:tc>
        <w:tc>
          <w:tcPr>
            <w:tcW w:w="2552" w:type="dxa"/>
          </w:tcPr>
          <w:p w:rsidR="00B06473" w:rsidRDefault="00B06473">
            <w:pPr>
              <w:tabs>
                <w:tab w:val="left" w:pos="1701"/>
                <w:tab w:val="left" w:pos="3969"/>
              </w:tabs>
            </w:pPr>
            <w:r w:rsidRPr="00F21DED">
              <w:rPr>
                <w:noProof/>
              </w:rPr>
              <w:t>Extension Of Duration Of Permission</w:t>
            </w:r>
          </w:p>
        </w:tc>
        <w:tc>
          <w:tcPr>
            <w:tcW w:w="3608" w:type="dxa"/>
          </w:tcPr>
          <w:p w:rsidR="00B06473" w:rsidRDefault="00B0647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F21DED">
              <w:rPr>
                <w:i/>
                <w:noProof/>
              </w:rPr>
              <w:t>New Application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Tesco Ireland Ltd.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Lands to the south-east of Liffey Valley S.C., directly west of the M50 Motorway &amp; north of the B&amp;Q Unit off Coldcut Road, Clondalkin, Dublin 22.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Construction of a 6 pump (12 stand) petrol station incorporating a single storey service station shop (and associated signage) with a gross floor area of c.92sq.m, an automatic car wash/jet wash with ancillary plant, a forecourt canopy (covers c.420sq.m and 5.8m in height) and associated signage; underground storage tanks, a tanker fill point, circulation areas, 2 internally illuminated double-sided totem signs (5.8m x 1.91m) with a total advertising area of 22.15sq.m per sign, access from and egress onto the realigned internal link road permitted under Reg. Ref. No. SD12A/0014, ancillary site boundary and landscaping works and all associated site development works.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:rsidR="00B06473" w:rsidRDefault="00B06473" w:rsidP="009B7CE3">
      <w:pPr>
        <w:pBdr>
          <w:bottom w:val="single" w:sz="12" w:space="0" w:color="auto"/>
        </w:pBdr>
      </w:pPr>
    </w:p>
    <w:p w:rsidR="00B06473" w:rsidRPr="00B302F1" w:rsidRDefault="00B0647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0647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B06473" w:rsidRDefault="00B0647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F21DED">
              <w:rPr>
                <w:b/>
                <w:noProof/>
              </w:rPr>
              <w:t>SD18A/0315</w:t>
            </w:r>
          </w:p>
        </w:tc>
        <w:tc>
          <w:tcPr>
            <w:tcW w:w="2126" w:type="dxa"/>
          </w:tcPr>
          <w:p w:rsidR="00B06473" w:rsidRDefault="00B06473">
            <w:pPr>
              <w:tabs>
                <w:tab w:val="left" w:pos="1701"/>
                <w:tab w:val="left" w:pos="3969"/>
              </w:tabs>
              <w:jc w:val="right"/>
            </w:pPr>
            <w:r w:rsidRPr="00F21DED">
              <w:rPr>
                <w:noProof/>
              </w:rPr>
              <w:t>03-Jan-2019</w:t>
            </w:r>
          </w:p>
        </w:tc>
        <w:tc>
          <w:tcPr>
            <w:tcW w:w="2552" w:type="dxa"/>
          </w:tcPr>
          <w:p w:rsidR="00B06473" w:rsidRDefault="00B06473">
            <w:pPr>
              <w:tabs>
                <w:tab w:val="left" w:pos="1701"/>
                <w:tab w:val="left" w:pos="3969"/>
              </w:tabs>
            </w:pPr>
            <w:r w:rsidRPr="00F21DE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B06473" w:rsidRDefault="00B0647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F21DED">
              <w:rPr>
                <w:i/>
                <w:noProof/>
              </w:rPr>
              <w:t>Clarification of Additional Information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Caolin Rafferty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Springvale House, Springvale, Rathfarnham, Dublin 16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Two storey, 3 bedroom detached house and vehicular entrance.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Direct Marketing - NO</w:t>
            </w:r>
          </w:p>
        </w:tc>
      </w:tr>
    </w:tbl>
    <w:p w:rsidR="00B06473" w:rsidRDefault="00B06473" w:rsidP="009B7CE3">
      <w:pPr>
        <w:pBdr>
          <w:bottom w:val="single" w:sz="12" w:space="0" w:color="auto"/>
        </w:pBdr>
      </w:pPr>
    </w:p>
    <w:p w:rsidR="00B06473" w:rsidRPr="00B302F1" w:rsidRDefault="00B0647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0647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B06473" w:rsidRDefault="00B0647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F21DED">
              <w:rPr>
                <w:b/>
                <w:noProof/>
              </w:rPr>
              <w:t>SD18A/0461</w:t>
            </w:r>
          </w:p>
        </w:tc>
        <w:tc>
          <w:tcPr>
            <w:tcW w:w="2126" w:type="dxa"/>
          </w:tcPr>
          <w:p w:rsidR="00B06473" w:rsidRDefault="00E16B61" w:rsidP="00E16B6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21</w:t>
            </w:r>
            <w:r w:rsidR="00B06473" w:rsidRPr="00F21DED">
              <w:rPr>
                <w:noProof/>
              </w:rPr>
              <w:t>-Dec-2018</w:t>
            </w:r>
          </w:p>
        </w:tc>
        <w:tc>
          <w:tcPr>
            <w:tcW w:w="2552" w:type="dxa"/>
          </w:tcPr>
          <w:p w:rsidR="00B06473" w:rsidRDefault="00B06473">
            <w:pPr>
              <w:tabs>
                <w:tab w:val="left" w:pos="1701"/>
                <w:tab w:val="left" w:pos="3969"/>
              </w:tabs>
            </w:pPr>
            <w:r w:rsidRPr="00F21DE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B06473" w:rsidRDefault="00B0647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F21DED">
              <w:rPr>
                <w:i/>
                <w:noProof/>
              </w:rPr>
              <w:t>New Application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Broadcrest Ltd.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Scholarstown Wood, located south of Scholarstown Road, west of Stocking Lane, north of Ballyboden Waterworks and east of Woodfield, Dublin 16.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</w:pPr>
            <w:r w:rsidRPr="00F21DED">
              <w:rPr>
                <w:noProof/>
              </w:rPr>
              <w:t>Alterations to permitted unit no's 164 - 171, 178, 182, 183 and 187 (12 three bedroom units) to provide for a change of house type from 4 Type 1BH, 4 Type 1B, 2 Type 1AH and 2 Type 1A to 4 Type FH, 4 Type F, 2 Type GH and 2 Type G (12 four bedroom units); associated modifications to the sizes of private gardens to permitted unit no's 162, 163, 179 - 181 and 184 - 186. Modifications relate to permitted unit no's. 162 - 171 and 178 - 187; development permitted under Reg. Ref. SD15A/0017 &amp; ABP Ref. PL 06S.244732, as amended by Reg. Ref. SD17A/0434 which is currently under construction.</w:t>
            </w:r>
          </w:p>
        </w:tc>
      </w:tr>
      <w:tr w:rsidR="00B06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B06473" w:rsidRDefault="00B06473">
            <w:pPr>
              <w:tabs>
                <w:tab w:val="left" w:pos="1701"/>
                <w:tab w:val="left" w:pos="3969"/>
              </w:tabs>
              <w:spacing w:before="120"/>
              <w:rPr>
                <w:noProof/>
              </w:rPr>
            </w:pPr>
            <w:r w:rsidRPr="00F21DED">
              <w:rPr>
                <w:noProof/>
              </w:rPr>
              <w:t xml:space="preserve">Direct Marketing </w:t>
            </w:r>
            <w:r w:rsidR="00E16B61">
              <w:rPr>
                <w:noProof/>
              </w:rPr>
              <w:t>–</w:t>
            </w:r>
            <w:r w:rsidRPr="00F21DED">
              <w:rPr>
                <w:noProof/>
              </w:rPr>
              <w:t xml:space="preserve"> NO</w:t>
            </w:r>
          </w:p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**Omitted from Weekly List 51**</w:t>
            </w:r>
          </w:p>
        </w:tc>
      </w:tr>
    </w:tbl>
    <w:p w:rsidR="00B06473" w:rsidRDefault="00B06473" w:rsidP="009B7CE3">
      <w:pPr>
        <w:pBdr>
          <w:bottom w:val="single" w:sz="12" w:space="0" w:color="auto"/>
        </w:pBd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E16B61" w:rsidTr="00E16B61">
        <w:tc>
          <w:tcPr>
            <w:tcW w:w="1526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SD18B/0533</w:t>
            </w:r>
          </w:p>
        </w:tc>
        <w:tc>
          <w:tcPr>
            <w:tcW w:w="2126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21-Dec-2018</w:t>
            </w:r>
          </w:p>
        </w:tc>
        <w:tc>
          <w:tcPr>
            <w:tcW w:w="2552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Colin &amp; Emer McKenna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27, Ballyroan Heights, Dublin 16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an existing rear conservatory, side sheds, chimney and front pillar  and construction of a 2 storey rear extension; attic conversion with roof lights; front and rear windows, front ground floor bay window; sloped roof to front entrance; single storey detached utility room; gym and toilet with flat roof to side garden; external insulation with a brick &amp; render finish; widening of front entrance; side gate to rear garden and window in gable wall at first floor; internal alterations at ground floor and first floor; associated site works including permeable paving.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rPr>
                <w:noProof/>
              </w:rPr>
            </w:pPr>
            <w:r>
              <w:rPr>
                <w:noProof/>
              </w:rPr>
              <w:t>Direct Marketing – NO</w:t>
            </w:r>
          </w:p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**Omitted from Weekly List 51**</w:t>
            </w:r>
          </w:p>
        </w:tc>
      </w:tr>
    </w:tbl>
    <w:p w:rsidR="00E16B61" w:rsidRDefault="00E16B61" w:rsidP="00E16B61">
      <w:pPr>
        <w:pBdr>
          <w:bottom w:val="single" w:sz="12" w:space="0" w:color="auto"/>
        </w:pBd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E16B61" w:rsidTr="00E16B61">
        <w:tc>
          <w:tcPr>
            <w:tcW w:w="1526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SD19B/0001</w:t>
            </w:r>
          </w:p>
        </w:tc>
        <w:tc>
          <w:tcPr>
            <w:tcW w:w="2126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02-Jan-2019</w:t>
            </w:r>
          </w:p>
        </w:tc>
        <w:tc>
          <w:tcPr>
            <w:tcW w:w="2552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Mohammad Zaffrudin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26, Larkfield Avenue, Lucan, Co. Dublin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first floor extension to the side and front of house; ground floor single storey extension to the side and rear of house; porch to the front; attic room; extension and alterations to the main roof; insertion of one roof light to the front and one to the rear of the main roof and all associated site works.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E16B61" w:rsidRDefault="00E16B61" w:rsidP="00E16B61">
      <w:pPr>
        <w:pBdr>
          <w:bottom w:val="single" w:sz="12" w:space="0" w:color="auto"/>
        </w:pBdr>
      </w:pPr>
    </w:p>
    <w:p w:rsidR="00E16B61" w:rsidRDefault="00E16B61" w:rsidP="00E16B6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E16B61" w:rsidTr="00E16B61">
        <w:tc>
          <w:tcPr>
            <w:tcW w:w="1526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SD19B/0002</w:t>
            </w:r>
          </w:p>
        </w:tc>
        <w:tc>
          <w:tcPr>
            <w:tcW w:w="2126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02-Jan-2019</w:t>
            </w:r>
          </w:p>
        </w:tc>
        <w:tc>
          <w:tcPr>
            <w:tcW w:w="2552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Gilligan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28, Aranleigh Gardens, Dublin 14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attic to habitable space; installation of 1 dormer type window to front (north) elevation; installation of 1 dormer type window to rear (south) elevation; associated works.</w:t>
            </w:r>
          </w:p>
        </w:tc>
      </w:tr>
      <w:tr w:rsidR="00E16B61" w:rsidTr="00E16B61">
        <w:trPr>
          <w:cantSplit/>
        </w:trPr>
        <w:tc>
          <w:tcPr>
            <w:tcW w:w="3652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E16B61" w:rsidRDefault="00E16B6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E16B61" w:rsidRDefault="00E16B61" w:rsidP="00E16B61">
      <w:pPr>
        <w:pBdr>
          <w:bottom w:val="single" w:sz="12" w:space="0" w:color="auto"/>
        </w:pBdr>
      </w:pPr>
    </w:p>
    <w:p w:rsidR="00E16B61" w:rsidRDefault="00E16B61" w:rsidP="00E16B61"/>
    <w:p w:rsidR="00B06473" w:rsidRDefault="00B06473"/>
    <w:sectPr w:rsidR="00B06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73" w:rsidRDefault="00B06473">
      <w:r>
        <w:separator/>
      </w:r>
    </w:p>
  </w:endnote>
  <w:endnote w:type="continuationSeparator" w:id="0">
    <w:p w:rsidR="00B06473" w:rsidRDefault="00B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73" w:rsidRDefault="00B06473">
      <w:r>
        <w:separator/>
      </w:r>
    </w:p>
  </w:footnote>
  <w:footnote w:type="continuationSeparator" w:id="0">
    <w:p w:rsidR="00B06473" w:rsidRDefault="00B0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E16B61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1"/>
    <w:rsid w:val="000022D1"/>
    <w:rsid w:val="001265E6"/>
    <w:rsid w:val="00241B1F"/>
    <w:rsid w:val="00321C9E"/>
    <w:rsid w:val="00392C92"/>
    <w:rsid w:val="003D774D"/>
    <w:rsid w:val="00461789"/>
    <w:rsid w:val="004C2D8D"/>
    <w:rsid w:val="005463C8"/>
    <w:rsid w:val="00745EE9"/>
    <w:rsid w:val="00870556"/>
    <w:rsid w:val="00873FA0"/>
    <w:rsid w:val="009B7CE3"/>
    <w:rsid w:val="00AF17A5"/>
    <w:rsid w:val="00B06473"/>
    <w:rsid w:val="00B302F1"/>
    <w:rsid w:val="00B334BD"/>
    <w:rsid w:val="00CE0C7E"/>
    <w:rsid w:val="00D51240"/>
    <w:rsid w:val="00E16B61"/>
    <w:rsid w:val="00F336DC"/>
    <w:rsid w:val="00FD6DE7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C8085-75D0-47F5-8D64-58CED242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E16B61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E1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6B6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2</cp:revision>
  <cp:lastPrinted>2019-01-09T15:54:00Z</cp:lastPrinted>
  <dcterms:created xsi:type="dcterms:W3CDTF">2019-01-09T15:56:00Z</dcterms:created>
  <dcterms:modified xsi:type="dcterms:W3CDTF">2019-01-09T15:56:00Z</dcterms:modified>
</cp:coreProperties>
</file>