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SD18A/0115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proofErr w:type="gramStart"/>
            <w:r w:rsidRPr="0053579C">
              <w:rPr>
                <w:sz w:val="24"/>
                <w:szCs w:val="24"/>
              </w:rPr>
              <w:t>AN</w:t>
            </w:r>
            <w:proofErr w:type="gramEnd"/>
            <w:r w:rsidRPr="0053579C">
              <w:rPr>
                <w:sz w:val="24"/>
                <w:szCs w:val="24"/>
              </w:rPr>
              <w:t xml:space="preserve"> BORD PLEANALA REF. NO.:</w:t>
            </w:r>
          </w:p>
        </w:tc>
        <w:tc>
          <w:tcPr>
            <w:tcW w:w="4819" w:type="dxa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ABP-301954-18</w:t>
            </w:r>
          </w:p>
        </w:tc>
        <w:tc>
          <w:tcPr>
            <w:tcW w:w="243" w:type="dxa"/>
          </w:tcPr>
          <w:p w:rsidR="00CC66FE" w:rsidRPr="0053579C" w:rsidRDefault="00CC66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10-Dec-2018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 st Party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Angelina McGuirk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Main Street, Rathcoole, Co. Dublin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Demolish existing bungalow and construct fully serviced two storey dwelling, connect to public sewerage and all associated works. (The proposed development is located in an Architectural Conservation Area (ACA))</w:t>
            </w:r>
          </w:p>
        </w:tc>
      </w:tr>
    </w:tbl>
    <w:p w:rsidR="00CC66FE" w:rsidRDefault="00CC66F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SD18A/0193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proofErr w:type="gramStart"/>
            <w:r w:rsidRPr="0053579C">
              <w:rPr>
                <w:sz w:val="24"/>
                <w:szCs w:val="24"/>
              </w:rPr>
              <w:t>AN</w:t>
            </w:r>
            <w:proofErr w:type="gramEnd"/>
            <w:r w:rsidRPr="0053579C">
              <w:rPr>
                <w:sz w:val="24"/>
                <w:szCs w:val="24"/>
              </w:rPr>
              <w:t xml:space="preserve"> BORD PLEANALA REF. NO.:</w:t>
            </w:r>
          </w:p>
        </w:tc>
        <w:tc>
          <w:tcPr>
            <w:tcW w:w="4819" w:type="dxa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ABP-302563-18</w:t>
            </w:r>
          </w:p>
        </w:tc>
        <w:tc>
          <w:tcPr>
            <w:tcW w:w="243" w:type="dxa"/>
          </w:tcPr>
          <w:p w:rsidR="00CC66FE" w:rsidRPr="0053579C" w:rsidRDefault="00CC66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13-Dec-2018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1ST PARTY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Joe Fallon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7, Woodstown Heath, Ballycullen, Dublin 16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(1) Construction of a part two storey/part one storey detached two bed dwelling; (2) widening of existing vehicular entrance to facilitate off-street parking for both proposed and existing houses and all associated site works.</w:t>
            </w:r>
          </w:p>
        </w:tc>
      </w:tr>
    </w:tbl>
    <w:p w:rsidR="00CC66FE" w:rsidRDefault="00CC66F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lastRenderedPageBreak/>
              <w:t>SD18A/0221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C66FE" w:rsidRPr="0053579C" w:rsidRDefault="00CC66FE" w:rsidP="000705C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NO:</w:t>
            </w:r>
          </w:p>
        </w:tc>
        <w:tc>
          <w:tcPr>
            <w:tcW w:w="4819" w:type="dxa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ABP-302460-18</w:t>
            </w:r>
          </w:p>
        </w:tc>
        <w:tc>
          <w:tcPr>
            <w:tcW w:w="243" w:type="dxa"/>
          </w:tcPr>
          <w:p w:rsidR="00CC66FE" w:rsidRPr="0053579C" w:rsidRDefault="00CC66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06-Dec-2018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C66FE" w:rsidRPr="0053579C" w:rsidRDefault="00CC66FE" w:rsidP="00013AA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1st Party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To Remove Condition(s)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Emma Pillon, Randalswood Holdings Ltd.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Westlink House, Old Lucan Road, Palmerstown, Dublin 20.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(1) Change of use of an existing building from office to retail shop, with associated internal reconfigurations and ancillary office use; (2) 1 LED backlit advertising totem pole to front of site and all associated ancillary site works.</w:t>
            </w:r>
          </w:p>
        </w:tc>
      </w:tr>
    </w:tbl>
    <w:p w:rsidR="00CC66FE" w:rsidRDefault="00CC66F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SD18A/0245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C66FE" w:rsidRPr="0053579C" w:rsidRDefault="00CC66FE" w:rsidP="000705C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NO:</w:t>
            </w:r>
          </w:p>
        </w:tc>
        <w:tc>
          <w:tcPr>
            <w:tcW w:w="4819" w:type="dxa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ABP-302657-18</w:t>
            </w:r>
          </w:p>
        </w:tc>
        <w:tc>
          <w:tcPr>
            <w:tcW w:w="243" w:type="dxa"/>
          </w:tcPr>
          <w:p w:rsidR="00CC66FE" w:rsidRPr="0053579C" w:rsidRDefault="00CC66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10-Dec-2018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C66FE" w:rsidRPr="0053579C" w:rsidRDefault="00CC66FE" w:rsidP="00013AA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1st Party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Sorin Grigor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Site C to south side of  24 Glenpark Close, Palmerstown, Dublin 20.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Construction of a new single storey detached two bed dwelling, with off street parking and all associated site works.</w:t>
            </w:r>
          </w:p>
        </w:tc>
      </w:tr>
    </w:tbl>
    <w:p w:rsidR="00CC66FE" w:rsidRDefault="00CC66F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013AAC" w:rsidRDefault="00013AAC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lastRenderedPageBreak/>
              <w:t>SD18B/0210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CC66FE" w:rsidRPr="0053579C" w:rsidRDefault="00CC66FE" w:rsidP="000705C2">
            <w:pPr>
              <w:spacing w:before="120"/>
              <w:jc w:val="right"/>
              <w:rPr>
                <w:sz w:val="24"/>
                <w:szCs w:val="24"/>
              </w:rPr>
            </w:pPr>
            <w:proofErr w:type="gramStart"/>
            <w:r w:rsidRPr="0053579C">
              <w:rPr>
                <w:sz w:val="24"/>
                <w:szCs w:val="24"/>
              </w:rPr>
              <w:t>AN</w:t>
            </w:r>
            <w:proofErr w:type="gramEnd"/>
            <w:r w:rsidRPr="0053579C">
              <w:rPr>
                <w:sz w:val="24"/>
                <w:szCs w:val="24"/>
              </w:rPr>
              <w:t xml:space="preserve"> BORD PLEANALA REF. NO</w:t>
            </w:r>
            <w:bookmarkStart w:id="0" w:name="_GoBack"/>
            <w:bookmarkEnd w:id="0"/>
            <w:r w:rsidRPr="0053579C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ABP-302219-18</w:t>
            </w:r>
          </w:p>
        </w:tc>
        <w:tc>
          <w:tcPr>
            <w:tcW w:w="243" w:type="dxa"/>
          </w:tcPr>
          <w:p w:rsidR="00CC66FE" w:rsidRPr="0053579C" w:rsidRDefault="00CC66F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03-Dec-2018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CC66FE" w:rsidRPr="0053579C" w:rsidRDefault="00CC66FE" w:rsidP="00013AAC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1st Party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b/>
                <w:sz w:val="24"/>
                <w:szCs w:val="24"/>
              </w:rPr>
            </w:pPr>
            <w:r w:rsidRPr="00145747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REFUSE PERMISSION FOR RETENTION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Emma Casey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41, Carrigmore Drive, Dublin 24</w:t>
            </w:r>
          </w:p>
        </w:tc>
      </w:tr>
      <w:tr w:rsidR="00CC66FE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CC66FE" w:rsidRPr="0053579C" w:rsidRDefault="00CC66F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CC66FE" w:rsidRPr="0053579C" w:rsidRDefault="00CC66FE">
            <w:pPr>
              <w:spacing w:before="120"/>
              <w:rPr>
                <w:sz w:val="24"/>
                <w:szCs w:val="24"/>
              </w:rPr>
            </w:pPr>
            <w:r w:rsidRPr="00145747">
              <w:rPr>
                <w:noProof/>
                <w:sz w:val="24"/>
                <w:szCs w:val="24"/>
              </w:rPr>
              <w:t>Retention of removal of front pillar, partial removal of front boudary wall and partial dishing of kerb.</w:t>
            </w:r>
          </w:p>
        </w:tc>
      </w:tr>
    </w:tbl>
    <w:p w:rsidR="00CC66FE" w:rsidRDefault="00CC66FE">
      <w:pPr>
        <w:pBdr>
          <w:bottom w:val="single" w:sz="12" w:space="1" w:color="auto"/>
        </w:pBdr>
      </w:pPr>
    </w:p>
    <w:p w:rsidR="00CC66FE" w:rsidRDefault="00CC66FE"/>
    <w:sectPr w:rsidR="00CC66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FE" w:rsidRDefault="00CC66FE">
      <w:r>
        <w:separator/>
      </w:r>
    </w:p>
  </w:endnote>
  <w:endnote w:type="continuationSeparator" w:id="0">
    <w:p w:rsidR="00CC66FE" w:rsidRDefault="00CC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FE" w:rsidRDefault="00CC66FE">
      <w:r>
        <w:separator/>
      </w:r>
    </w:p>
  </w:footnote>
  <w:footnote w:type="continuationSeparator" w:id="0">
    <w:p w:rsidR="00CC66FE" w:rsidRDefault="00CC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0705C2">
      <w:rPr>
        <w:rStyle w:val="PageNumber"/>
        <w:b/>
        <w:noProof/>
        <w:sz w:val="24"/>
        <w:szCs w:val="24"/>
      </w:rPr>
      <w:t>2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013AAC"/>
    <w:rsid w:val="000705C2"/>
    <w:rsid w:val="0053579C"/>
    <w:rsid w:val="0058651A"/>
    <w:rsid w:val="00847C90"/>
    <w:rsid w:val="00CC66FE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844917-C83D-4C7B-88EB-E1461BE4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3</cp:revision>
  <dcterms:created xsi:type="dcterms:W3CDTF">2018-12-19T14:21:00Z</dcterms:created>
  <dcterms:modified xsi:type="dcterms:W3CDTF">2018-12-19T14:21:00Z</dcterms:modified>
</cp:coreProperties>
</file>