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SD18A/0053</w:t>
            </w:r>
          </w:p>
        </w:tc>
        <w:tc>
          <w:tcPr>
            <w:tcW w:w="2126" w:type="dxa"/>
          </w:tcPr>
          <w:p w:rsidR="004A300A" w:rsidRDefault="004A300A">
            <w:pPr>
              <w:tabs>
                <w:tab w:val="left" w:pos="1701"/>
                <w:tab w:val="left" w:pos="3969"/>
              </w:tabs>
              <w:jc w:val="right"/>
            </w:pPr>
            <w:r w:rsidRPr="00FC7504">
              <w:rPr>
                <w:noProof/>
              </w:rPr>
              <w:t>17-Oct-2018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Additional Information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Karl and Stuart Reid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Lands at the junction of Grange Road, Nutgrove Avenue and Loreto Terrace, Rathfarnham, Dublin 14</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 room (22sq.m). The development will also consist of the provision of: private, semi-private and communal open spaces in the form of balconies, terraces and a central landscaped courtyard; a new vehicular entrance from Loreto Terrace; a vehicular ramp providing access to basement 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and below ground including changes in level, boundary treatments and associated site servicing (foul and surface water drainage and water supply). The development proposed is a variation on that permitted under Reg: SD07A/0540 (as extended under Reg. Ref. SD07A/0540/EP).</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Default="004A300A">
      <w:pPr>
        <w:pStyle w:val="Header"/>
        <w:tabs>
          <w:tab w:val="clear" w:pos="4153"/>
          <w:tab w:val="clear" w:pos="8306"/>
          <w:tab w:val="left" w:pos="1701"/>
          <w:tab w:val="left" w:pos="3969"/>
        </w:tabs>
        <w:rPr>
          <w:i/>
        </w:rPr>
      </w:pPr>
    </w:p>
    <w:p w:rsidR="00C703D2" w:rsidRDefault="00C703D2">
      <w:pPr>
        <w:pStyle w:val="Header"/>
        <w:tabs>
          <w:tab w:val="clear" w:pos="4153"/>
          <w:tab w:val="clear" w:pos="8306"/>
          <w:tab w:val="left" w:pos="1701"/>
          <w:tab w:val="left" w:pos="3969"/>
        </w:tabs>
        <w:rPr>
          <w:i/>
        </w:rPr>
      </w:pPr>
    </w:p>
    <w:p w:rsidR="00C703D2" w:rsidRDefault="00C703D2">
      <w:pPr>
        <w:pStyle w:val="Header"/>
        <w:tabs>
          <w:tab w:val="clear" w:pos="4153"/>
          <w:tab w:val="clear" w:pos="8306"/>
          <w:tab w:val="left" w:pos="1701"/>
          <w:tab w:val="left" w:pos="3969"/>
        </w:tabs>
        <w:rPr>
          <w:i/>
        </w:rPr>
      </w:pPr>
    </w:p>
    <w:p w:rsidR="00C703D2" w:rsidRDefault="00C703D2">
      <w:pPr>
        <w:pStyle w:val="Header"/>
        <w:tabs>
          <w:tab w:val="clear" w:pos="4153"/>
          <w:tab w:val="clear" w:pos="8306"/>
          <w:tab w:val="left" w:pos="1701"/>
          <w:tab w:val="left" w:pos="3969"/>
        </w:tabs>
        <w:rPr>
          <w:i/>
        </w:rPr>
      </w:pPr>
    </w:p>
    <w:p w:rsidR="00C703D2" w:rsidRPr="00B302F1" w:rsidRDefault="00C703D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SD18A/0279</w:t>
            </w:r>
          </w:p>
        </w:tc>
        <w:tc>
          <w:tcPr>
            <w:tcW w:w="2126" w:type="dxa"/>
          </w:tcPr>
          <w:p w:rsidR="004A300A" w:rsidRDefault="004A300A">
            <w:pPr>
              <w:tabs>
                <w:tab w:val="left" w:pos="1701"/>
                <w:tab w:val="left" w:pos="3969"/>
              </w:tabs>
              <w:jc w:val="right"/>
            </w:pPr>
            <w:r w:rsidRPr="00FC7504">
              <w:rPr>
                <w:noProof/>
              </w:rPr>
              <w:t>16-Oct-2018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Significant Additional Information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Claretglen Ltd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Old Ballymount Road &amp; Forest Close, Tallaght, Dublin 24</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Amendment to existing application SD07A/0931/EP. Amendments to layout and elevations of block A units 03 and 05 from 2 X 2 bed units at first and second floor respectively to 2 X 2 bed duplex units accessed from communal stair at first and second floor level. Amendments to layout and elevations of block B units 09 and 10 from 2 X 2 bed units at first and second floor respectively to 2 X 2 bed duplex units accessed from communal stair at first and second floor level</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SD18A/0290</w:t>
            </w:r>
          </w:p>
        </w:tc>
        <w:tc>
          <w:tcPr>
            <w:tcW w:w="2126" w:type="dxa"/>
          </w:tcPr>
          <w:p w:rsidR="004A300A" w:rsidRDefault="004A300A">
            <w:pPr>
              <w:tabs>
                <w:tab w:val="left" w:pos="1701"/>
                <w:tab w:val="left" w:pos="3969"/>
              </w:tabs>
              <w:jc w:val="right"/>
            </w:pPr>
            <w:r w:rsidRPr="00FC7504">
              <w:rPr>
                <w:noProof/>
              </w:rPr>
              <w:t>18-Oct-2018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Significant Additional Information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John McGough</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Mileen, Willbrook Road, Rathfarnham, Dublin 14.</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Modification of existing boundary wall and pavement to form a new setback vehicular entrance with piers and gates, accessed from Willbrook Road.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SD18A/0377</w:t>
            </w:r>
          </w:p>
        </w:tc>
        <w:tc>
          <w:tcPr>
            <w:tcW w:w="2126" w:type="dxa"/>
          </w:tcPr>
          <w:p w:rsidR="004A300A" w:rsidRDefault="004A300A">
            <w:pPr>
              <w:tabs>
                <w:tab w:val="left" w:pos="1701"/>
                <w:tab w:val="left" w:pos="3969"/>
              </w:tabs>
              <w:jc w:val="right"/>
            </w:pPr>
            <w:r w:rsidRPr="00FC7504">
              <w:rPr>
                <w:noProof/>
              </w:rPr>
              <w:t>15-Oct-2018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John &amp; Karen Eiffe</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39, Dodsboro Cottages, Lucan, Co. Dublin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4 bedroom, detached 3 storey house in the rear garden of site; boundary walls; 2 car spaces to front of new house; single storey shed to the rear and all associated site works; the entrance to new house exits onto Shackleton Avenue.</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Default="004A300A">
      <w:pPr>
        <w:pStyle w:val="Header"/>
        <w:tabs>
          <w:tab w:val="clear" w:pos="4153"/>
          <w:tab w:val="clear" w:pos="8306"/>
          <w:tab w:val="left" w:pos="1701"/>
          <w:tab w:val="left" w:pos="3969"/>
        </w:tabs>
        <w:rPr>
          <w:i/>
        </w:rPr>
      </w:pPr>
    </w:p>
    <w:p w:rsidR="00C703D2" w:rsidRDefault="00C703D2">
      <w:pPr>
        <w:pStyle w:val="Header"/>
        <w:tabs>
          <w:tab w:val="clear" w:pos="4153"/>
          <w:tab w:val="clear" w:pos="8306"/>
          <w:tab w:val="left" w:pos="1701"/>
          <w:tab w:val="left" w:pos="3969"/>
        </w:tabs>
        <w:rPr>
          <w:i/>
        </w:rPr>
      </w:pPr>
    </w:p>
    <w:p w:rsidR="00C703D2" w:rsidRPr="00B302F1" w:rsidRDefault="00C703D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SD18A/0378</w:t>
            </w:r>
          </w:p>
        </w:tc>
        <w:tc>
          <w:tcPr>
            <w:tcW w:w="2126" w:type="dxa"/>
          </w:tcPr>
          <w:p w:rsidR="004A300A" w:rsidRDefault="004A300A">
            <w:pPr>
              <w:tabs>
                <w:tab w:val="left" w:pos="1701"/>
                <w:tab w:val="left" w:pos="3969"/>
              </w:tabs>
              <w:jc w:val="right"/>
            </w:pPr>
            <w:r w:rsidRPr="00FC7504">
              <w:rPr>
                <w:noProof/>
              </w:rPr>
              <w:t>16-Oct-2018</w:t>
            </w:r>
          </w:p>
        </w:tc>
        <w:tc>
          <w:tcPr>
            <w:tcW w:w="2552" w:type="dxa"/>
          </w:tcPr>
          <w:p w:rsidR="004A300A" w:rsidRDefault="004A300A">
            <w:pPr>
              <w:tabs>
                <w:tab w:val="left" w:pos="1701"/>
                <w:tab w:val="left" w:pos="3969"/>
              </w:tabs>
            </w:pPr>
            <w:r w:rsidRPr="00FC7504">
              <w:rPr>
                <w:noProof/>
              </w:rPr>
              <w:t>Retention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ESB Telecoms Ltd.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Existing Balgaddy 38kV Substation, Tullyhall Rise, Lucan, Co. Dublin.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Continued use for a period of 3 years of the existing 30 metre high, free standing lattice communications structure carrying associated communication equipment to be shared with third party operators, all within a 2.4m high palisade compound following parent permission SD13A/0125. The proposed development is located with the Clonburris Strategic Development Zone.</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SD18A/0379</w:t>
            </w:r>
          </w:p>
        </w:tc>
        <w:tc>
          <w:tcPr>
            <w:tcW w:w="2126" w:type="dxa"/>
          </w:tcPr>
          <w:p w:rsidR="004A300A" w:rsidRDefault="004A300A">
            <w:pPr>
              <w:tabs>
                <w:tab w:val="left" w:pos="1701"/>
                <w:tab w:val="left" w:pos="3969"/>
              </w:tabs>
              <w:jc w:val="right"/>
            </w:pPr>
            <w:r w:rsidRPr="00FC7504">
              <w:rPr>
                <w:noProof/>
              </w:rPr>
              <w:t>17-Oct-2018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Elaine Hawkins</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107, Alpine Heights, Clondalkin, Dublin 22.</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Ground floor extension to the front of house; when works completed permission includes a change of use to childcare to part of the ground floor extension &amp; kitchen area which will be used as a pre/after school den.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SD18A/0380</w:t>
            </w:r>
          </w:p>
        </w:tc>
        <w:tc>
          <w:tcPr>
            <w:tcW w:w="2126" w:type="dxa"/>
          </w:tcPr>
          <w:p w:rsidR="004A300A" w:rsidRDefault="004A300A">
            <w:pPr>
              <w:tabs>
                <w:tab w:val="left" w:pos="1701"/>
                <w:tab w:val="left" w:pos="3969"/>
              </w:tabs>
              <w:jc w:val="right"/>
            </w:pPr>
            <w:r w:rsidRPr="00FC7504">
              <w:rPr>
                <w:noProof/>
              </w:rPr>
              <w:t>17-Oct-2018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CDS (Superstores International) Ltd.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Unit 5-8, Liffey Valley Retail Park West, Quarryvale, Dublin 22</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Construction of an extension to enclose the garden centre area and new signage on the newly created southern elevation; an ancillary café located within the floor area of Unit 5-8; all associated site development works necessary to complete the development.</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SD18A/0381</w:t>
            </w:r>
          </w:p>
        </w:tc>
        <w:tc>
          <w:tcPr>
            <w:tcW w:w="2126" w:type="dxa"/>
          </w:tcPr>
          <w:p w:rsidR="004A300A" w:rsidRDefault="004A300A">
            <w:pPr>
              <w:tabs>
                <w:tab w:val="left" w:pos="1701"/>
                <w:tab w:val="left" w:pos="3969"/>
              </w:tabs>
              <w:jc w:val="right"/>
            </w:pPr>
            <w:r w:rsidRPr="00FC7504">
              <w:rPr>
                <w:noProof/>
              </w:rPr>
              <w:t>18-Oct-2018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Maureen Harris</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15, Fernwood Way, Dublin 24</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Demolish garage to side; single storey detached dwelling with modified entrance to side.</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300A">
        <w:tblPrEx>
          <w:tblCellMar>
            <w:top w:w="0" w:type="dxa"/>
            <w:bottom w:w="0" w:type="dxa"/>
          </w:tblCellMar>
        </w:tblPrEx>
        <w:tc>
          <w:tcPr>
            <w:tcW w:w="1526" w:type="dxa"/>
          </w:tcPr>
          <w:p w:rsidR="004A300A" w:rsidRDefault="004A300A">
            <w:pPr>
              <w:tabs>
                <w:tab w:val="left" w:pos="1701"/>
                <w:tab w:val="left" w:pos="3969"/>
              </w:tabs>
              <w:rPr>
                <w:b/>
              </w:rPr>
            </w:pPr>
            <w:r w:rsidRPr="00FC7504">
              <w:rPr>
                <w:b/>
                <w:noProof/>
              </w:rPr>
              <w:t>SD18A/0382</w:t>
            </w:r>
          </w:p>
        </w:tc>
        <w:tc>
          <w:tcPr>
            <w:tcW w:w="2126" w:type="dxa"/>
          </w:tcPr>
          <w:p w:rsidR="004A300A" w:rsidRDefault="004A300A">
            <w:pPr>
              <w:tabs>
                <w:tab w:val="left" w:pos="1701"/>
                <w:tab w:val="left" w:pos="3969"/>
              </w:tabs>
              <w:jc w:val="right"/>
            </w:pPr>
            <w:r w:rsidRPr="00FC7504">
              <w:rPr>
                <w:noProof/>
              </w:rPr>
              <w:t>18-Oct-2018</w:t>
            </w:r>
          </w:p>
        </w:tc>
        <w:tc>
          <w:tcPr>
            <w:tcW w:w="2552" w:type="dxa"/>
          </w:tcPr>
          <w:p w:rsidR="004A300A" w:rsidRDefault="004A300A">
            <w:pPr>
              <w:tabs>
                <w:tab w:val="left" w:pos="1701"/>
                <w:tab w:val="left" w:pos="3969"/>
              </w:tabs>
            </w:pPr>
            <w:r w:rsidRPr="00FC7504">
              <w:rPr>
                <w:noProof/>
              </w:rPr>
              <w:t>Permission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Dermot &amp; Cynthia Moore</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40, Redwood Avenue, Dublin 24</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2 storey, 3 bedroom detached dwelling at side including front vehicular gate entrance for existing dwelling and the widening of vehicular entrance for new dwelling.</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Direct Marketing:</w:t>
            </w:r>
          </w:p>
        </w:tc>
        <w:tc>
          <w:tcPr>
            <w:tcW w:w="6160" w:type="dxa"/>
            <w:gridSpan w:val="2"/>
          </w:tcPr>
          <w:p w:rsidR="004A300A" w:rsidRDefault="004A300A">
            <w:pPr>
              <w:tabs>
                <w:tab w:val="left" w:pos="1701"/>
                <w:tab w:val="left" w:pos="3969"/>
              </w:tabs>
              <w:spacing w:before="120"/>
            </w:pPr>
            <w:r w:rsidRPr="00FC7504">
              <w:rPr>
                <w:noProof/>
              </w:rPr>
              <w:t>Direct Marketing - YES</w:t>
            </w:r>
          </w:p>
        </w:tc>
      </w:tr>
    </w:tbl>
    <w:p w:rsidR="004A300A" w:rsidRDefault="004A300A" w:rsidP="009B7CE3">
      <w:pPr>
        <w:pBdr>
          <w:bottom w:val="single" w:sz="12" w:space="0" w:color="auto"/>
        </w:pBdr>
      </w:pPr>
    </w:p>
    <w:p w:rsidR="004A300A" w:rsidRPr="00B302F1" w:rsidRDefault="004A30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A300A" w:rsidTr="00C703D2">
        <w:tblPrEx>
          <w:tblCellMar>
            <w:top w:w="0" w:type="dxa"/>
            <w:bottom w:w="0" w:type="dxa"/>
          </w:tblCellMar>
        </w:tblPrEx>
        <w:tc>
          <w:tcPr>
            <w:tcW w:w="1668" w:type="dxa"/>
          </w:tcPr>
          <w:p w:rsidR="004A300A" w:rsidRDefault="004A300A">
            <w:pPr>
              <w:tabs>
                <w:tab w:val="left" w:pos="1701"/>
                <w:tab w:val="left" w:pos="3969"/>
              </w:tabs>
              <w:rPr>
                <w:b/>
              </w:rPr>
            </w:pPr>
            <w:r w:rsidRPr="00FC7504">
              <w:rPr>
                <w:b/>
                <w:noProof/>
              </w:rPr>
              <w:t>SDZ18A/0010</w:t>
            </w:r>
          </w:p>
        </w:tc>
        <w:tc>
          <w:tcPr>
            <w:tcW w:w="1984" w:type="dxa"/>
          </w:tcPr>
          <w:p w:rsidR="004A300A" w:rsidRDefault="004A300A">
            <w:pPr>
              <w:tabs>
                <w:tab w:val="left" w:pos="1701"/>
                <w:tab w:val="left" w:pos="3969"/>
              </w:tabs>
              <w:jc w:val="right"/>
            </w:pPr>
            <w:r w:rsidRPr="00FC7504">
              <w:rPr>
                <w:noProof/>
              </w:rPr>
              <w:t>17-Oct-2018</w:t>
            </w:r>
          </w:p>
        </w:tc>
        <w:tc>
          <w:tcPr>
            <w:tcW w:w="2552" w:type="dxa"/>
          </w:tcPr>
          <w:p w:rsidR="004A300A" w:rsidRDefault="004A300A">
            <w:pPr>
              <w:tabs>
                <w:tab w:val="left" w:pos="1701"/>
                <w:tab w:val="left" w:pos="3969"/>
              </w:tabs>
            </w:pPr>
            <w:r w:rsidRPr="00FC7504">
              <w:rPr>
                <w:noProof/>
              </w:rPr>
              <w:t>SDZ Application</w:t>
            </w:r>
          </w:p>
        </w:tc>
        <w:tc>
          <w:tcPr>
            <w:tcW w:w="3608" w:type="dxa"/>
          </w:tcPr>
          <w:p w:rsidR="004A300A" w:rsidRDefault="004A300A">
            <w:pPr>
              <w:tabs>
                <w:tab w:val="left" w:pos="1701"/>
                <w:tab w:val="left" w:pos="3969"/>
              </w:tabs>
              <w:rPr>
                <w:i/>
              </w:rPr>
            </w:pPr>
            <w:r w:rsidRPr="00FC7504">
              <w:rPr>
                <w:i/>
                <w:noProof/>
              </w:rPr>
              <w:t>New Application</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Applicant:</w:t>
            </w:r>
          </w:p>
        </w:tc>
        <w:tc>
          <w:tcPr>
            <w:tcW w:w="6160" w:type="dxa"/>
            <w:gridSpan w:val="2"/>
          </w:tcPr>
          <w:p w:rsidR="004A300A" w:rsidRDefault="004A300A">
            <w:pPr>
              <w:tabs>
                <w:tab w:val="left" w:pos="1701"/>
                <w:tab w:val="left" w:pos="3969"/>
              </w:tabs>
              <w:spacing w:before="120"/>
            </w:pPr>
            <w:r w:rsidRPr="00FC7504">
              <w:rPr>
                <w:noProof/>
              </w:rPr>
              <w:t>Adamstown Infrastructure DAC</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t>Location:</w:t>
            </w:r>
          </w:p>
        </w:tc>
        <w:tc>
          <w:tcPr>
            <w:tcW w:w="6160" w:type="dxa"/>
            <w:gridSpan w:val="2"/>
          </w:tcPr>
          <w:p w:rsidR="004A300A" w:rsidRDefault="004A300A">
            <w:pPr>
              <w:tabs>
                <w:tab w:val="left" w:pos="1701"/>
                <w:tab w:val="left" w:pos="3969"/>
              </w:tabs>
              <w:spacing w:before="120"/>
            </w:pPr>
            <w:r w:rsidRPr="00FC7504">
              <w:rPr>
                <w:noProof/>
              </w:rPr>
              <w:t>Adamstown, Lucan, Co. Dublin</w:t>
            </w:r>
          </w:p>
        </w:tc>
      </w:tr>
      <w:tr w:rsidR="004A300A" w:rsidTr="00C703D2">
        <w:tblPrEx>
          <w:tblCellMar>
            <w:top w:w="0" w:type="dxa"/>
            <w:bottom w:w="0" w:type="dxa"/>
          </w:tblCellMar>
        </w:tblPrEx>
        <w:tc>
          <w:tcPr>
            <w:tcW w:w="3652" w:type="dxa"/>
            <w:gridSpan w:val="2"/>
          </w:tcPr>
          <w:p w:rsidR="004A300A" w:rsidRDefault="004A300A">
            <w:pPr>
              <w:tabs>
                <w:tab w:val="left" w:pos="1701"/>
                <w:tab w:val="left" w:pos="3969"/>
              </w:tabs>
              <w:spacing w:before="120"/>
              <w:jc w:val="right"/>
            </w:pPr>
            <w:r>
              <w:t>Proposed Development:</w:t>
            </w:r>
          </w:p>
        </w:tc>
        <w:tc>
          <w:tcPr>
            <w:tcW w:w="6160" w:type="dxa"/>
            <w:gridSpan w:val="2"/>
          </w:tcPr>
          <w:p w:rsidR="004A300A" w:rsidRDefault="004A300A">
            <w:pPr>
              <w:tabs>
                <w:tab w:val="left" w:pos="1701"/>
                <w:tab w:val="left" w:pos="3969"/>
              </w:tabs>
              <w:spacing w:before="120"/>
            </w:pPr>
            <w:r w:rsidRPr="00FC7504">
              <w:rPr>
                <w:noProof/>
              </w:rPr>
              <w:t xml:space="preserve">Site development and landscape works comprising environmental improvements of the majority of the site to provide a temporary park; the proposed temporary park will incorporate pedestrian pathways, seating zones, areas for play and tree planting and all ancillary boundary treatments, planting and land regrading works; Retention is sought for an existing c. 768sq.m car park in the north west corner of the subject site, containing a total of 26 car parking spaces, of which 2 are accessible spaces; Permission is sought both for the temporary park and car park for a period of 4 years and 11 months on lands bounded generally to the north by Adamstown Avenue, to the east by Castlegate Downs Residential units, to the west by Adamstown Park and to the south by the Adamstown all weather pitch, Adamstown </w:t>
            </w:r>
            <w:r w:rsidRPr="00FC7504">
              <w:rPr>
                <w:noProof/>
              </w:rPr>
              <w:lastRenderedPageBreak/>
              <w:t>Community Centre/Sports Hall, Adamstown Community College and Station Road;</w:t>
            </w:r>
          </w:p>
        </w:tc>
      </w:tr>
      <w:tr w:rsidR="004A300A">
        <w:tblPrEx>
          <w:tblCellMar>
            <w:top w:w="0" w:type="dxa"/>
            <w:bottom w:w="0" w:type="dxa"/>
          </w:tblCellMar>
        </w:tblPrEx>
        <w:trPr>
          <w:cantSplit/>
        </w:trPr>
        <w:tc>
          <w:tcPr>
            <w:tcW w:w="3652" w:type="dxa"/>
            <w:gridSpan w:val="2"/>
          </w:tcPr>
          <w:p w:rsidR="004A300A" w:rsidRDefault="004A300A">
            <w:pPr>
              <w:tabs>
                <w:tab w:val="left" w:pos="1701"/>
                <w:tab w:val="left" w:pos="3969"/>
              </w:tabs>
              <w:spacing w:before="120"/>
              <w:jc w:val="right"/>
            </w:pPr>
            <w:r>
              <w:lastRenderedPageBreak/>
              <w:t>Direct Marketing:</w:t>
            </w:r>
          </w:p>
        </w:tc>
        <w:tc>
          <w:tcPr>
            <w:tcW w:w="6160" w:type="dxa"/>
            <w:gridSpan w:val="2"/>
          </w:tcPr>
          <w:p w:rsidR="004A300A" w:rsidRDefault="004A300A">
            <w:pPr>
              <w:tabs>
                <w:tab w:val="left" w:pos="1701"/>
                <w:tab w:val="left" w:pos="3969"/>
              </w:tabs>
              <w:spacing w:before="120"/>
            </w:pPr>
            <w:r w:rsidRPr="00FC7504">
              <w:rPr>
                <w:noProof/>
              </w:rPr>
              <w:t>Direct Marketing - NO</w:t>
            </w:r>
          </w:p>
        </w:tc>
      </w:tr>
    </w:tbl>
    <w:p w:rsidR="004A300A" w:rsidRDefault="004A300A" w:rsidP="009B7CE3">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SD18B/0295</w:t>
            </w:r>
          </w:p>
        </w:tc>
        <w:tc>
          <w:tcPr>
            <w:tcW w:w="2126" w:type="dxa"/>
            <w:hideMark/>
          </w:tcPr>
          <w:p w:rsidR="00C703D2" w:rsidRDefault="00C703D2">
            <w:pPr>
              <w:tabs>
                <w:tab w:val="left" w:pos="1701"/>
                <w:tab w:val="left" w:pos="3969"/>
              </w:tabs>
              <w:jc w:val="right"/>
            </w:pPr>
            <w:r>
              <w:rPr>
                <w:noProof/>
              </w:rPr>
              <w:t>18-Oct-2018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Significant Additional Information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Martina Doyle</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53, Whitethorn Crescent, Cherry Orchard, Dublin 22, F6C3</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Two storey extension to the side of the existing dwelling to accommodate living area, dining room study and an additional bedroom with an en-suite.</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SD18B/0427</w:t>
            </w:r>
          </w:p>
        </w:tc>
        <w:tc>
          <w:tcPr>
            <w:tcW w:w="2126" w:type="dxa"/>
            <w:hideMark/>
          </w:tcPr>
          <w:p w:rsidR="00C703D2" w:rsidRDefault="00C703D2">
            <w:pPr>
              <w:tabs>
                <w:tab w:val="left" w:pos="1701"/>
                <w:tab w:val="left" w:pos="3969"/>
              </w:tabs>
              <w:jc w:val="right"/>
            </w:pPr>
            <w:r>
              <w:rPr>
                <w:noProof/>
              </w:rPr>
              <w:t>15-Oct-2018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Wayne &amp; Demelza Kelly</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119, Aylmer Road, Newcastle, Co. Dublin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Single storey extensions to rear and side, incorporating family flat, together with attic conversion with 2 dormer windows to front and 3 dormer windows to rear.</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SD18B/0428</w:t>
            </w:r>
          </w:p>
        </w:tc>
        <w:tc>
          <w:tcPr>
            <w:tcW w:w="2126" w:type="dxa"/>
            <w:hideMark/>
          </w:tcPr>
          <w:p w:rsidR="00C703D2" w:rsidRDefault="00C703D2">
            <w:pPr>
              <w:tabs>
                <w:tab w:val="left" w:pos="1701"/>
                <w:tab w:val="left" w:pos="3969"/>
              </w:tabs>
              <w:jc w:val="right"/>
            </w:pPr>
            <w:r>
              <w:rPr>
                <w:noProof/>
              </w:rPr>
              <w:t>16-Oct-2018</w:t>
            </w:r>
          </w:p>
        </w:tc>
        <w:tc>
          <w:tcPr>
            <w:tcW w:w="2552" w:type="dxa"/>
            <w:hideMark/>
          </w:tcPr>
          <w:p w:rsidR="00C703D2" w:rsidRDefault="00C703D2">
            <w:pPr>
              <w:tabs>
                <w:tab w:val="left" w:pos="1701"/>
                <w:tab w:val="left" w:pos="3969"/>
              </w:tabs>
            </w:pPr>
            <w:r>
              <w:rPr>
                <w:noProof/>
              </w:rPr>
              <w:t>Retention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Philomena O'Brien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23, Esker Lodge, Lucan, Co. Dublin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Retention of parapet wall to single storey extension to rear at boundary.</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p w:rsidR="00C703D2" w:rsidRDefault="00C703D2" w:rsidP="00C703D2">
      <w:pPr>
        <w:pStyle w:val="Header"/>
        <w:tabs>
          <w:tab w:val="left" w:pos="1701"/>
          <w:tab w:val="left" w:pos="3969"/>
        </w:tabs>
        <w:rPr>
          <w:i/>
        </w:rPr>
      </w:pPr>
    </w:p>
    <w:p w:rsidR="00C703D2" w:rsidRDefault="00C703D2" w:rsidP="00C703D2">
      <w:pPr>
        <w:pStyle w:val="Header"/>
        <w:tabs>
          <w:tab w:val="left" w:pos="1701"/>
          <w:tab w:val="left" w:pos="3969"/>
        </w:tabs>
        <w:rPr>
          <w:i/>
        </w:rPr>
      </w:pPr>
    </w:p>
    <w:p w:rsidR="00C703D2" w:rsidRDefault="00C703D2" w:rsidP="00C703D2">
      <w:pPr>
        <w:pStyle w:val="Header"/>
        <w:tabs>
          <w:tab w:val="left" w:pos="1701"/>
          <w:tab w:val="left" w:pos="3969"/>
        </w:tabs>
        <w:rPr>
          <w:i/>
        </w:rPr>
      </w:pPr>
    </w:p>
    <w:p w:rsidR="00C703D2" w:rsidRDefault="00C703D2" w:rsidP="00C703D2">
      <w:pPr>
        <w:pStyle w:val="Header"/>
        <w:tabs>
          <w:tab w:val="left" w:pos="1701"/>
          <w:tab w:val="left" w:pos="3969"/>
        </w:tabs>
        <w:rPr>
          <w:i/>
        </w:rP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SD18B/0429</w:t>
            </w:r>
          </w:p>
        </w:tc>
        <w:tc>
          <w:tcPr>
            <w:tcW w:w="2126" w:type="dxa"/>
            <w:hideMark/>
          </w:tcPr>
          <w:p w:rsidR="00C703D2" w:rsidRDefault="00C703D2">
            <w:pPr>
              <w:tabs>
                <w:tab w:val="left" w:pos="1701"/>
                <w:tab w:val="left" w:pos="3969"/>
              </w:tabs>
              <w:jc w:val="right"/>
            </w:pPr>
            <w:r>
              <w:rPr>
                <w:noProof/>
              </w:rPr>
              <w:t>17-Oct-2018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Mary Flood</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18, Garrynisk Road, Dublin 24</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Single storey extension to side of dwelling and all associated site works.</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SD18B/0430</w:t>
            </w:r>
          </w:p>
        </w:tc>
        <w:tc>
          <w:tcPr>
            <w:tcW w:w="2126" w:type="dxa"/>
            <w:hideMark/>
          </w:tcPr>
          <w:p w:rsidR="00C703D2" w:rsidRDefault="00C703D2">
            <w:pPr>
              <w:tabs>
                <w:tab w:val="left" w:pos="1701"/>
                <w:tab w:val="left" w:pos="3969"/>
              </w:tabs>
              <w:jc w:val="right"/>
            </w:pPr>
            <w:r>
              <w:rPr>
                <w:noProof/>
              </w:rPr>
              <w:t>17-Oct-2018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David Griffin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17, New Road, Clondalkin, Dublin 22</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Alterations to house including the construction of a single storey extension to the front and to the rear, converting the roof space to habitable accommodation with dormer to the rear and constructing a first floor extension over garage to the side.</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SD18B/0431</w:t>
            </w:r>
          </w:p>
        </w:tc>
        <w:tc>
          <w:tcPr>
            <w:tcW w:w="2126" w:type="dxa"/>
            <w:hideMark/>
          </w:tcPr>
          <w:p w:rsidR="00C703D2" w:rsidRDefault="00C703D2">
            <w:pPr>
              <w:tabs>
                <w:tab w:val="left" w:pos="1701"/>
                <w:tab w:val="left" w:pos="3969"/>
              </w:tabs>
              <w:jc w:val="right"/>
            </w:pPr>
            <w:r>
              <w:rPr>
                <w:noProof/>
              </w:rPr>
              <w:t>17-Oct-2018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Breege Mc Tigue &amp; Martin Carney</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51, Coolamber Drive, Rathcoole, Co. Dublin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Construction of a first floor side extension to existing two storey house; install 'Velux' roof lights to the front, side and rear roof planes.</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p w:rsidR="00CD4D6C" w:rsidRDefault="00CD4D6C"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SD18B/0432</w:t>
            </w:r>
          </w:p>
        </w:tc>
        <w:tc>
          <w:tcPr>
            <w:tcW w:w="2126" w:type="dxa"/>
            <w:hideMark/>
          </w:tcPr>
          <w:p w:rsidR="00C703D2" w:rsidRDefault="00C703D2">
            <w:pPr>
              <w:tabs>
                <w:tab w:val="left" w:pos="1701"/>
                <w:tab w:val="left" w:pos="3969"/>
              </w:tabs>
              <w:jc w:val="right"/>
            </w:pPr>
            <w:r>
              <w:rPr>
                <w:noProof/>
              </w:rPr>
              <w:t>17-Oct-2018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Terence Hughes</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187, Alpine Heights, Dublin 22</w:t>
            </w:r>
          </w:p>
        </w:tc>
      </w:tr>
      <w:tr w:rsidR="00C703D2" w:rsidTr="00C703D2">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Ground floor single storey extension to rear &amp; side of dwelling consisting of extended living area; utility room and wc/shower room and all associated site works.</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SD18B/0433</w:t>
            </w:r>
          </w:p>
        </w:tc>
        <w:tc>
          <w:tcPr>
            <w:tcW w:w="2126" w:type="dxa"/>
            <w:hideMark/>
          </w:tcPr>
          <w:p w:rsidR="00C703D2" w:rsidRDefault="00C703D2">
            <w:pPr>
              <w:tabs>
                <w:tab w:val="left" w:pos="1701"/>
                <w:tab w:val="left" w:pos="3969"/>
              </w:tabs>
              <w:jc w:val="right"/>
            </w:pPr>
            <w:r>
              <w:rPr>
                <w:noProof/>
              </w:rPr>
              <w:t>17-Oct-2018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Mr. &amp; Mrs. O'Brien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24, St. Aongus Lawn, Dublin 24</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Single storey family flat to side extending 2.250m beyond front building line.</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SD18B/0434</w:t>
            </w:r>
          </w:p>
        </w:tc>
        <w:tc>
          <w:tcPr>
            <w:tcW w:w="2126" w:type="dxa"/>
            <w:hideMark/>
          </w:tcPr>
          <w:p w:rsidR="00C703D2" w:rsidRDefault="00C703D2">
            <w:pPr>
              <w:tabs>
                <w:tab w:val="left" w:pos="1701"/>
                <w:tab w:val="left" w:pos="3969"/>
              </w:tabs>
              <w:jc w:val="right"/>
            </w:pPr>
            <w:r>
              <w:rPr>
                <w:noProof/>
              </w:rPr>
              <w:t>18-Oct-2018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Frank Bagnall</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The Old Clubhouse, Ballinascorney Lower, Dublin 24</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Conversion of portion of ground floor non-habitable space to habitable use including modifications to existing house and all ancillary works, following on foot of previous permission, Reg. SD13A/0152; Natura Impact Statement is enclosed.</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r>
              <w:rPr>
                <w:b/>
                <w:noProof/>
              </w:rPr>
              <w:t>SD18B/0435</w:t>
            </w:r>
          </w:p>
        </w:tc>
        <w:tc>
          <w:tcPr>
            <w:tcW w:w="2126" w:type="dxa"/>
            <w:hideMark/>
          </w:tcPr>
          <w:p w:rsidR="00C703D2" w:rsidRDefault="00C703D2">
            <w:pPr>
              <w:tabs>
                <w:tab w:val="left" w:pos="1701"/>
                <w:tab w:val="left" w:pos="3969"/>
              </w:tabs>
              <w:jc w:val="right"/>
            </w:pPr>
            <w:r>
              <w:rPr>
                <w:noProof/>
              </w:rPr>
              <w:t>19-Oct-2018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Lorna &amp; Bill Austin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15, Cherbury Park Avenue, Lucan, Co. Dublin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Construction of 2 storey extension to the rear of dwelling comprising of family room and bedroom c/w en-suite; demolition of single storey rear extension.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lastRenderedPageBreak/>
              <w:t>Direct Marketing:</w:t>
            </w:r>
          </w:p>
        </w:tc>
        <w:tc>
          <w:tcPr>
            <w:tcW w:w="6160" w:type="dxa"/>
            <w:gridSpan w:val="2"/>
            <w:hideMark/>
          </w:tcPr>
          <w:p w:rsidR="00C703D2" w:rsidRDefault="00C703D2">
            <w:pPr>
              <w:tabs>
                <w:tab w:val="left" w:pos="1701"/>
                <w:tab w:val="left" w:pos="3969"/>
              </w:tabs>
              <w:spacing w:before="120"/>
            </w:pPr>
            <w:r>
              <w:rPr>
                <w:noProof/>
              </w:rPr>
              <w:t>Direct Marketing - YES</w:t>
            </w:r>
          </w:p>
        </w:tc>
      </w:tr>
    </w:tbl>
    <w:p w:rsidR="00C703D2" w:rsidRDefault="00C703D2" w:rsidP="00C703D2">
      <w:pPr>
        <w:pBdr>
          <w:bottom w:val="single" w:sz="12" w:space="0" w:color="auto"/>
        </w:pBdr>
      </w:pPr>
    </w:p>
    <w:p w:rsidR="00C703D2" w:rsidRDefault="00C703D2" w:rsidP="00C703D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03D2" w:rsidTr="00C703D2">
        <w:tc>
          <w:tcPr>
            <w:tcW w:w="1526" w:type="dxa"/>
            <w:hideMark/>
          </w:tcPr>
          <w:p w:rsidR="00C703D2" w:rsidRDefault="00C703D2">
            <w:pPr>
              <w:tabs>
                <w:tab w:val="left" w:pos="1701"/>
                <w:tab w:val="left" w:pos="3969"/>
              </w:tabs>
              <w:rPr>
                <w:b/>
              </w:rPr>
            </w:pPr>
            <w:bookmarkStart w:id="0" w:name="_GoBack"/>
            <w:bookmarkEnd w:id="0"/>
            <w:r>
              <w:rPr>
                <w:b/>
                <w:noProof/>
              </w:rPr>
              <w:t>SD18B/0436</w:t>
            </w:r>
          </w:p>
        </w:tc>
        <w:tc>
          <w:tcPr>
            <w:tcW w:w="2126" w:type="dxa"/>
            <w:hideMark/>
          </w:tcPr>
          <w:p w:rsidR="00C703D2" w:rsidRDefault="00C703D2">
            <w:pPr>
              <w:tabs>
                <w:tab w:val="left" w:pos="1701"/>
                <w:tab w:val="left" w:pos="3969"/>
              </w:tabs>
              <w:jc w:val="right"/>
            </w:pPr>
            <w:r>
              <w:rPr>
                <w:noProof/>
              </w:rPr>
              <w:t>19-Oct-2018</w:t>
            </w:r>
          </w:p>
        </w:tc>
        <w:tc>
          <w:tcPr>
            <w:tcW w:w="2552" w:type="dxa"/>
            <w:hideMark/>
          </w:tcPr>
          <w:p w:rsidR="00C703D2" w:rsidRDefault="00C703D2">
            <w:pPr>
              <w:tabs>
                <w:tab w:val="left" w:pos="1701"/>
                <w:tab w:val="left" w:pos="3969"/>
              </w:tabs>
            </w:pPr>
            <w:r>
              <w:rPr>
                <w:noProof/>
              </w:rPr>
              <w:t>Permission</w:t>
            </w:r>
          </w:p>
        </w:tc>
        <w:tc>
          <w:tcPr>
            <w:tcW w:w="3608" w:type="dxa"/>
            <w:hideMark/>
          </w:tcPr>
          <w:p w:rsidR="00C703D2" w:rsidRDefault="00C703D2">
            <w:pPr>
              <w:tabs>
                <w:tab w:val="left" w:pos="1701"/>
                <w:tab w:val="left" w:pos="3969"/>
              </w:tabs>
              <w:rPr>
                <w:i/>
              </w:rPr>
            </w:pPr>
            <w:r>
              <w:rPr>
                <w:i/>
                <w:noProof/>
              </w:rPr>
              <w:t>New Application</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Applicant:</w:t>
            </w:r>
          </w:p>
        </w:tc>
        <w:tc>
          <w:tcPr>
            <w:tcW w:w="6160" w:type="dxa"/>
            <w:gridSpan w:val="2"/>
            <w:hideMark/>
          </w:tcPr>
          <w:p w:rsidR="00C703D2" w:rsidRDefault="00C703D2">
            <w:pPr>
              <w:tabs>
                <w:tab w:val="left" w:pos="1701"/>
                <w:tab w:val="left" w:pos="3969"/>
              </w:tabs>
              <w:spacing w:before="120"/>
            </w:pPr>
            <w:r>
              <w:rPr>
                <w:noProof/>
              </w:rPr>
              <w:t>John &amp; Caroline White</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Location:</w:t>
            </w:r>
          </w:p>
        </w:tc>
        <w:tc>
          <w:tcPr>
            <w:tcW w:w="6160" w:type="dxa"/>
            <w:gridSpan w:val="2"/>
            <w:hideMark/>
          </w:tcPr>
          <w:p w:rsidR="00C703D2" w:rsidRDefault="00C703D2">
            <w:pPr>
              <w:tabs>
                <w:tab w:val="left" w:pos="1701"/>
                <w:tab w:val="left" w:pos="3969"/>
              </w:tabs>
              <w:spacing w:before="120"/>
            </w:pPr>
            <w:r>
              <w:rPr>
                <w:noProof/>
              </w:rPr>
              <w:t>13, Woodstown Hill, Dublin 16.</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Proposed Development:</w:t>
            </w:r>
          </w:p>
        </w:tc>
        <w:tc>
          <w:tcPr>
            <w:tcW w:w="6160" w:type="dxa"/>
            <w:gridSpan w:val="2"/>
            <w:hideMark/>
          </w:tcPr>
          <w:p w:rsidR="00C703D2" w:rsidRDefault="00C703D2">
            <w:pPr>
              <w:tabs>
                <w:tab w:val="left" w:pos="1701"/>
                <w:tab w:val="left" w:pos="3969"/>
              </w:tabs>
              <w:spacing w:before="120"/>
            </w:pPr>
            <w:r>
              <w:rPr>
                <w:noProof/>
              </w:rPr>
              <w:t>Construction of a ground floor extension to the side and rear.</w:t>
            </w:r>
          </w:p>
        </w:tc>
      </w:tr>
      <w:tr w:rsidR="00C703D2" w:rsidTr="00C703D2">
        <w:trPr>
          <w:cantSplit/>
        </w:trPr>
        <w:tc>
          <w:tcPr>
            <w:tcW w:w="3652" w:type="dxa"/>
            <w:gridSpan w:val="2"/>
            <w:hideMark/>
          </w:tcPr>
          <w:p w:rsidR="00C703D2" w:rsidRDefault="00C703D2">
            <w:pPr>
              <w:tabs>
                <w:tab w:val="left" w:pos="1701"/>
                <w:tab w:val="left" w:pos="3969"/>
              </w:tabs>
              <w:spacing w:before="120"/>
              <w:jc w:val="right"/>
            </w:pPr>
            <w:r>
              <w:t>Direct Marketing:</w:t>
            </w:r>
          </w:p>
        </w:tc>
        <w:tc>
          <w:tcPr>
            <w:tcW w:w="6160" w:type="dxa"/>
            <w:gridSpan w:val="2"/>
            <w:hideMark/>
          </w:tcPr>
          <w:p w:rsidR="00C703D2" w:rsidRDefault="00C703D2">
            <w:pPr>
              <w:tabs>
                <w:tab w:val="left" w:pos="1701"/>
                <w:tab w:val="left" w:pos="3969"/>
              </w:tabs>
              <w:spacing w:before="120"/>
            </w:pPr>
            <w:r>
              <w:rPr>
                <w:noProof/>
              </w:rPr>
              <w:t>Direct Marketing - NO</w:t>
            </w:r>
          </w:p>
        </w:tc>
      </w:tr>
    </w:tbl>
    <w:p w:rsidR="00C703D2" w:rsidRDefault="00C703D2" w:rsidP="00C703D2">
      <w:pPr>
        <w:pBdr>
          <w:bottom w:val="single" w:sz="12" w:space="0" w:color="auto"/>
        </w:pBdr>
      </w:pPr>
    </w:p>
    <w:p w:rsidR="00C703D2" w:rsidRDefault="00C703D2" w:rsidP="00C703D2"/>
    <w:p w:rsidR="004A300A" w:rsidRDefault="004A300A"/>
    <w:sectPr w:rsidR="004A300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0A" w:rsidRDefault="004A300A">
      <w:r>
        <w:separator/>
      </w:r>
    </w:p>
  </w:endnote>
  <w:endnote w:type="continuationSeparator" w:id="0">
    <w:p w:rsidR="004A300A" w:rsidRDefault="004A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0A" w:rsidRDefault="004A300A">
      <w:r>
        <w:separator/>
      </w:r>
    </w:p>
  </w:footnote>
  <w:footnote w:type="continuationSeparator" w:id="0">
    <w:p w:rsidR="004A300A" w:rsidRDefault="004A3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D4D6C">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A300A"/>
    <w:rsid w:val="004C2D8D"/>
    <w:rsid w:val="005463C8"/>
    <w:rsid w:val="00745EE9"/>
    <w:rsid w:val="00870556"/>
    <w:rsid w:val="00873FA0"/>
    <w:rsid w:val="009B7CE3"/>
    <w:rsid w:val="00AF17A5"/>
    <w:rsid w:val="00B302F1"/>
    <w:rsid w:val="00B334BD"/>
    <w:rsid w:val="00C703D2"/>
    <w:rsid w:val="00C854CB"/>
    <w:rsid w:val="00CD4D6C"/>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36E31-2CD4-4B72-9728-56DAAFE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703D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132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1451</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2018-10-24T14:47:00Z</dcterms:created>
  <dcterms:modified xsi:type="dcterms:W3CDTF">2018-10-24T14:48:00Z</dcterms:modified>
</cp:coreProperties>
</file>