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SD17A/0220</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ABP-301182-18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rsidP="003D6C85">
            <w:pPr>
              <w:spacing w:before="120"/>
              <w:rPr>
                <w:sz w:val="24"/>
                <w:szCs w:val="24"/>
              </w:rPr>
            </w:pPr>
            <w:r w:rsidRPr="00DE3562">
              <w:rPr>
                <w:noProof/>
                <w:sz w:val="24"/>
                <w:szCs w:val="24"/>
              </w:rPr>
              <w:t>1</w:t>
            </w:r>
            <w:r w:rsidR="003D6C85">
              <w:rPr>
                <w:noProof/>
                <w:sz w:val="24"/>
                <w:szCs w:val="24"/>
              </w:rPr>
              <w:t>0</w:t>
            </w:r>
            <w:r w:rsidRPr="00DE3562">
              <w:rPr>
                <w:noProof/>
                <w:sz w:val="24"/>
                <w:szCs w:val="24"/>
              </w:rPr>
              <w:t>-Sep-2018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rsidP="00D90523">
            <w:pPr>
              <w:pStyle w:val="Header"/>
              <w:tabs>
                <w:tab w:val="clear" w:pos="4153"/>
                <w:tab w:val="clear" w:pos="8306"/>
              </w:tabs>
              <w:spacing w:before="120"/>
              <w:rPr>
                <w:sz w:val="24"/>
                <w:szCs w:val="24"/>
              </w:rPr>
            </w:pPr>
            <w:r w:rsidRPr="00DE3562">
              <w:rPr>
                <w:noProof/>
                <w:sz w:val="24"/>
                <w:szCs w:val="24"/>
              </w:rPr>
              <w:t>1st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Attach Con(s) &amp; Remove Con(s)</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National Vehicle Distribution Ltd.</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National Vehicle Distribution Ltd., Brownsbarn, Baldonnel, Co. Dublin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1.512ha area of gravel surfacing to provide outdoor, uncovered vehicle storage for up to 1,878 vehicles. The works will also include access roads, staff/visitor parking, footpaths, an automatic carwash, 3 handheld jetwash units and extension to the existing foul and surface water drainage network and water supply services. Works will include an extension to an existing building to provide a client reception area (total gross floor area c.164sq.m) together with the replacement of 1 existing sign and the erection of 3 further new signs on an existing building (3 signs to have overall dimensions of 4.5m wide x 3m high, 1 sign to have overall dimensions 3.0m wide x 2.0m high).</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SD17A/0251</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ABP-301426-18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21-Sep-2018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rsidP="00D90523">
            <w:pPr>
              <w:pStyle w:val="Header"/>
              <w:tabs>
                <w:tab w:val="clear" w:pos="4153"/>
                <w:tab w:val="clear" w:pos="8306"/>
              </w:tabs>
              <w:spacing w:before="120"/>
              <w:rPr>
                <w:sz w:val="24"/>
                <w:szCs w:val="24"/>
              </w:rPr>
            </w:pPr>
            <w:r w:rsidRPr="00DE3562">
              <w:rPr>
                <w:noProof/>
                <w:sz w:val="24"/>
                <w:szCs w:val="24"/>
              </w:rPr>
              <w:t>1st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Application withdrawn on appeal</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Torcross Limited</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Hermitage Clinic, Fonthill, Old Lucan Road, Palmerstown, Dublin 20</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lastRenderedPageBreak/>
              <w:t>PROPOSED DEVELOPMENT:</w:t>
            </w:r>
          </w:p>
        </w:tc>
        <w:tc>
          <w:tcPr>
            <w:tcW w:w="5062" w:type="dxa"/>
            <w:gridSpan w:val="2"/>
          </w:tcPr>
          <w:p w:rsidR="00CE5052" w:rsidRPr="0053579C" w:rsidRDefault="00CE5052">
            <w:pPr>
              <w:spacing w:before="120"/>
              <w:rPr>
                <w:sz w:val="24"/>
                <w:szCs w:val="24"/>
              </w:rPr>
            </w:pPr>
            <w:r w:rsidRPr="00DE3562">
              <w:rPr>
                <w:noProof/>
                <w:sz w:val="24"/>
                <w:szCs w:val="24"/>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SD17A/0252</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ABP-301424-18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21-Sep-2018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rsidP="00D90523">
            <w:pPr>
              <w:pStyle w:val="Header"/>
              <w:tabs>
                <w:tab w:val="clear" w:pos="4153"/>
                <w:tab w:val="clear" w:pos="8306"/>
              </w:tabs>
              <w:spacing w:before="120"/>
              <w:rPr>
                <w:sz w:val="24"/>
                <w:szCs w:val="24"/>
              </w:rPr>
            </w:pPr>
            <w:r w:rsidRPr="00DE3562">
              <w:rPr>
                <w:noProof/>
                <w:sz w:val="24"/>
                <w:szCs w:val="24"/>
              </w:rPr>
              <w:t>1st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Application withdrawn on appeal</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REFUSE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Torcross Limited</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Hermitage Clinic, Fonthill, Old Lucan Road, Palmerstown, Dublin 20</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3D6C85" w:rsidRDefault="003D6C85">
            <w:pPr>
              <w:spacing w:before="120"/>
              <w:rPr>
                <w:b/>
                <w:noProof/>
                <w:sz w:val="24"/>
                <w:szCs w:val="24"/>
              </w:rPr>
            </w:pPr>
          </w:p>
          <w:p w:rsidR="003D6C85" w:rsidRDefault="003D6C85">
            <w:pPr>
              <w:spacing w:before="120"/>
              <w:rPr>
                <w:b/>
                <w:noProof/>
                <w:sz w:val="24"/>
                <w:szCs w:val="24"/>
              </w:rPr>
            </w:pPr>
          </w:p>
          <w:p w:rsidR="003D6C85" w:rsidRDefault="003D6C85">
            <w:pPr>
              <w:spacing w:before="120"/>
              <w:rPr>
                <w:b/>
                <w:noProof/>
                <w:sz w:val="24"/>
                <w:szCs w:val="24"/>
              </w:rPr>
            </w:pPr>
          </w:p>
          <w:p w:rsidR="003D6C85" w:rsidRDefault="003D6C85">
            <w:pPr>
              <w:spacing w:before="120"/>
              <w:rPr>
                <w:b/>
                <w:noProof/>
                <w:sz w:val="24"/>
                <w:szCs w:val="24"/>
              </w:rPr>
            </w:pPr>
          </w:p>
          <w:p w:rsidR="00CE5052" w:rsidRPr="0053579C" w:rsidRDefault="00CE5052">
            <w:pPr>
              <w:spacing w:before="120"/>
              <w:rPr>
                <w:b/>
                <w:sz w:val="24"/>
                <w:szCs w:val="24"/>
              </w:rPr>
            </w:pPr>
            <w:r w:rsidRPr="00DE3562">
              <w:rPr>
                <w:b/>
                <w:noProof/>
                <w:sz w:val="24"/>
                <w:szCs w:val="24"/>
              </w:rPr>
              <w:lastRenderedPageBreak/>
              <w:t>SD17A/0360</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ABP-300573-18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20-Sep-2018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pPr>
              <w:pStyle w:val="Header"/>
              <w:tabs>
                <w:tab w:val="clear" w:pos="4153"/>
                <w:tab w:val="clear" w:pos="8306"/>
              </w:tabs>
              <w:spacing w:before="120"/>
              <w:rPr>
                <w:sz w:val="24"/>
                <w:szCs w:val="24"/>
              </w:rPr>
            </w:pPr>
            <w:r w:rsidRPr="00DE3562">
              <w:rPr>
                <w:noProof/>
                <w:sz w:val="24"/>
                <w:szCs w:val="24"/>
              </w:rPr>
              <w:t>3RD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Ray Goggin &amp; Tony Brew</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Lands Adjoining 'Somerton', Ballyboden Road, Rathfarnham, Dublin 14</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Demolition of an existing single storey shed and bungalow and the construction of 2 three storey blocks consisting of 12 apartments in total, specifically for the elderly, with associated balconies, communal parking for 12 cars accessed from a single entrance off Ballyboden Road, revised car parking for existing office block with new boundary walls, associated site works and landscaping works at builder's yard beside lands adjoining 'Somerton'.</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SD17A/0419</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ABP-301695-18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21-Sep-2018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pPr>
              <w:pStyle w:val="Header"/>
              <w:tabs>
                <w:tab w:val="clear" w:pos="4153"/>
                <w:tab w:val="clear" w:pos="8306"/>
              </w:tabs>
              <w:spacing w:before="120"/>
              <w:rPr>
                <w:sz w:val="24"/>
                <w:szCs w:val="24"/>
              </w:rPr>
            </w:pPr>
            <w:r w:rsidRPr="00DE3562">
              <w:rPr>
                <w:noProof/>
                <w:sz w:val="24"/>
                <w:szCs w:val="24"/>
              </w:rPr>
              <w:t>3RD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George Haugh</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Forest Lodge, Ballymount Road, Kingswood, Dublin 24</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 xml:space="preserve">7 terraced, 2 storey dwellings (4 end terrace and 3 mid terrace) with attic level and dormer window and 'Velux' to the front roof and 'Velux' to rear roof, each dwelling has new vehicular entrance to </w:t>
            </w:r>
            <w:r w:rsidRPr="00DE3562">
              <w:rPr>
                <w:noProof/>
                <w:sz w:val="24"/>
                <w:szCs w:val="24"/>
              </w:rPr>
              <w:lastRenderedPageBreak/>
              <w:t>the Ballymount Road, 2 car parking space each in front garden, landscaping and boundary walls, new footpath and all associated works.</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SD17A/0456</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ABP-301228-18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20-Sep-2018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pPr>
              <w:pStyle w:val="Header"/>
              <w:tabs>
                <w:tab w:val="clear" w:pos="4153"/>
                <w:tab w:val="clear" w:pos="8306"/>
              </w:tabs>
              <w:spacing w:before="120"/>
              <w:rPr>
                <w:sz w:val="24"/>
                <w:szCs w:val="24"/>
              </w:rPr>
            </w:pPr>
            <w:r w:rsidRPr="00DE3562">
              <w:rPr>
                <w:noProof/>
                <w:sz w:val="24"/>
                <w:szCs w:val="24"/>
              </w:rPr>
              <w:t>3RD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Shared Access Limited</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Rathcoole Boys Football Club, Forest Hills, Rathcoole, Co. Dublin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An 18m multi-user free standing structure carrying telecommunications equipment, together with associated exchange cabinets and fencing. The development will carry telecommunications apparatus that will form part of Three Ireland's Ltd 2G voice, 3G and 4G network.</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SD18A/0011</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ABP-301367-18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17-Sep-2018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rsidP="00D90523">
            <w:pPr>
              <w:pStyle w:val="Header"/>
              <w:tabs>
                <w:tab w:val="clear" w:pos="4153"/>
                <w:tab w:val="clear" w:pos="8306"/>
              </w:tabs>
              <w:spacing w:before="120"/>
              <w:rPr>
                <w:sz w:val="24"/>
                <w:szCs w:val="24"/>
              </w:rPr>
            </w:pPr>
            <w:r w:rsidRPr="00DE3562">
              <w:rPr>
                <w:noProof/>
                <w:sz w:val="24"/>
                <w:szCs w:val="24"/>
              </w:rPr>
              <w:t>1</w:t>
            </w:r>
            <w:bookmarkStart w:id="0" w:name="_GoBack"/>
            <w:bookmarkEnd w:id="0"/>
            <w:r w:rsidRPr="00DE3562">
              <w:rPr>
                <w:noProof/>
                <w:sz w:val="24"/>
                <w:szCs w:val="24"/>
              </w:rPr>
              <w:t>st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Refuse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REFUSE OUTLINE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Ciaran and Karen Seoighe</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Redgap &amp; Coolmine, Rathcoole, Co. Dublin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 xml:space="preserve">Outline permission for the development of a dwelling house. The proposed development comprises details of siting of the proposed house,  the creation of a new access, the installation of a </w:t>
            </w:r>
            <w:r w:rsidRPr="00DE3562">
              <w:rPr>
                <w:noProof/>
                <w:sz w:val="24"/>
                <w:szCs w:val="24"/>
              </w:rPr>
              <w:lastRenderedPageBreak/>
              <w:t>wastewater treatment system and all associated ancillary works.</w:t>
            </w:r>
          </w:p>
        </w:tc>
      </w:tr>
    </w:tbl>
    <w:p w:rsidR="00CE5052" w:rsidRDefault="00CE505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5052" w:rsidTr="0053579C">
        <w:tblPrEx>
          <w:tblCellMar>
            <w:top w:w="0" w:type="dxa"/>
            <w:bottom w:w="0" w:type="dxa"/>
          </w:tblCellMar>
        </w:tblPrEx>
        <w:tc>
          <w:tcPr>
            <w:tcW w:w="3794" w:type="dxa"/>
          </w:tcPr>
          <w:p w:rsidR="00CE5052" w:rsidRPr="0053579C" w:rsidRDefault="00CE5052">
            <w:pPr>
              <w:spacing w:before="120"/>
              <w:rPr>
                <w:b/>
                <w:sz w:val="24"/>
                <w:szCs w:val="24"/>
              </w:rPr>
            </w:pPr>
            <w:r w:rsidRPr="00DE3562">
              <w:rPr>
                <w:b/>
                <w:noProof/>
                <w:sz w:val="24"/>
                <w:szCs w:val="24"/>
              </w:rPr>
              <w:t>SD18A/0219</w:t>
            </w:r>
          </w:p>
        </w:tc>
        <w:tc>
          <w:tcPr>
            <w:tcW w:w="5062" w:type="dxa"/>
            <w:gridSpan w:val="2"/>
          </w:tcPr>
          <w:p w:rsidR="00CE5052" w:rsidRPr="0053579C" w:rsidRDefault="00CE5052">
            <w:pPr>
              <w:spacing w:before="120"/>
              <w:rPr>
                <w:b/>
                <w:sz w:val="24"/>
                <w:szCs w:val="24"/>
              </w:rPr>
            </w:pPr>
          </w:p>
        </w:tc>
      </w:tr>
      <w:tr w:rsidR="00CE5052" w:rsidTr="0053579C">
        <w:tblPrEx>
          <w:tblCellMar>
            <w:top w:w="0" w:type="dxa"/>
            <w:bottom w:w="0" w:type="dxa"/>
          </w:tblCellMar>
        </w:tblPrEx>
        <w:trPr>
          <w:cantSplit/>
        </w:trPr>
        <w:tc>
          <w:tcPr>
            <w:tcW w:w="3794" w:type="dxa"/>
          </w:tcPr>
          <w:p w:rsidR="00CE5052" w:rsidRPr="0053579C" w:rsidRDefault="00CE5052">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CE5052" w:rsidRPr="0053579C" w:rsidRDefault="00CE5052">
            <w:pPr>
              <w:spacing w:before="120"/>
              <w:rPr>
                <w:sz w:val="24"/>
                <w:szCs w:val="24"/>
              </w:rPr>
            </w:pPr>
            <w:r w:rsidRPr="00DE3562">
              <w:rPr>
                <w:b/>
                <w:noProof/>
                <w:sz w:val="24"/>
                <w:szCs w:val="24"/>
              </w:rPr>
              <w:t>ABP-302478-18</w:t>
            </w:r>
          </w:p>
        </w:tc>
        <w:tc>
          <w:tcPr>
            <w:tcW w:w="243" w:type="dxa"/>
          </w:tcPr>
          <w:p w:rsidR="00CE5052" w:rsidRPr="0053579C" w:rsidRDefault="00CE5052">
            <w:pPr>
              <w:pStyle w:val="Heading1"/>
              <w:jc w:val="left"/>
              <w:rPr>
                <w:sz w:val="24"/>
                <w:szCs w:val="24"/>
              </w:rPr>
            </w:pP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DECIDED:</w:t>
            </w:r>
          </w:p>
        </w:tc>
        <w:tc>
          <w:tcPr>
            <w:tcW w:w="5062" w:type="dxa"/>
            <w:gridSpan w:val="2"/>
          </w:tcPr>
          <w:p w:rsidR="00CE5052" w:rsidRPr="0053579C" w:rsidRDefault="00CE5052">
            <w:pPr>
              <w:spacing w:before="120"/>
              <w:rPr>
                <w:sz w:val="24"/>
                <w:szCs w:val="24"/>
              </w:rPr>
            </w:pPr>
            <w:r w:rsidRPr="00DE3562">
              <w:rPr>
                <w:noProof/>
                <w:sz w:val="24"/>
                <w:szCs w:val="24"/>
              </w:rPr>
              <w:t>20-Sep-2018</w:t>
            </w:r>
            <w:r w:rsidRPr="0053579C">
              <w:rPr>
                <w:sz w:val="24"/>
                <w:szCs w:val="24"/>
              </w:rPr>
              <w:t xml:space="preserve">        </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APPELLANT TYPE:</w:t>
            </w:r>
          </w:p>
        </w:tc>
        <w:tc>
          <w:tcPr>
            <w:tcW w:w="5062" w:type="dxa"/>
            <w:gridSpan w:val="2"/>
          </w:tcPr>
          <w:p w:rsidR="00CE5052" w:rsidRPr="0053579C" w:rsidRDefault="00CE5052">
            <w:pPr>
              <w:pStyle w:val="Header"/>
              <w:tabs>
                <w:tab w:val="clear" w:pos="4153"/>
                <w:tab w:val="clear" w:pos="8306"/>
              </w:tabs>
              <w:spacing w:before="120"/>
              <w:rPr>
                <w:sz w:val="24"/>
                <w:szCs w:val="24"/>
              </w:rPr>
            </w:pPr>
            <w:r w:rsidRPr="00DE3562">
              <w:rPr>
                <w:noProof/>
                <w:sz w:val="24"/>
                <w:szCs w:val="24"/>
              </w:rPr>
              <w:t>3RD PARTY</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APPEAL DECISION:</w:t>
            </w:r>
          </w:p>
        </w:tc>
        <w:tc>
          <w:tcPr>
            <w:tcW w:w="5062" w:type="dxa"/>
            <w:gridSpan w:val="2"/>
          </w:tcPr>
          <w:p w:rsidR="00CE5052" w:rsidRPr="0053579C" w:rsidRDefault="00CE5052">
            <w:pPr>
              <w:spacing w:before="120"/>
              <w:rPr>
                <w:b/>
                <w:sz w:val="24"/>
                <w:szCs w:val="24"/>
              </w:rPr>
            </w:pPr>
            <w:r w:rsidRPr="00DE3562">
              <w:rPr>
                <w:b/>
                <w:noProof/>
                <w:sz w:val="24"/>
                <w:szCs w:val="24"/>
              </w:rPr>
              <w:t>Appeal Withdrawn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COUNCILS DECISION:</w:t>
            </w:r>
          </w:p>
        </w:tc>
        <w:tc>
          <w:tcPr>
            <w:tcW w:w="5062" w:type="dxa"/>
            <w:gridSpan w:val="2"/>
          </w:tcPr>
          <w:p w:rsidR="00CE5052" w:rsidRPr="0053579C" w:rsidRDefault="00CE5052">
            <w:pPr>
              <w:spacing w:before="120"/>
              <w:rPr>
                <w:sz w:val="24"/>
                <w:szCs w:val="24"/>
              </w:rPr>
            </w:pPr>
            <w:r w:rsidRPr="00DE3562">
              <w:rPr>
                <w:noProof/>
                <w:sz w:val="24"/>
                <w:szCs w:val="24"/>
              </w:rPr>
              <w:t>GRANT PERMISSION</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APPLICANT:</w:t>
            </w:r>
          </w:p>
        </w:tc>
        <w:tc>
          <w:tcPr>
            <w:tcW w:w="5062" w:type="dxa"/>
            <w:gridSpan w:val="2"/>
          </w:tcPr>
          <w:p w:rsidR="00CE5052" w:rsidRPr="0053579C" w:rsidRDefault="00CE5052">
            <w:pPr>
              <w:spacing w:before="120"/>
              <w:rPr>
                <w:sz w:val="24"/>
                <w:szCs w:val="24"/>
              </w:rPr>
            </w:pPr>
            <w:r w:rsidRPr="00DE3562">
              <w:rPr>
                <w:noProof/>
                <w:sz w:val="24"/>
                <w:szCs w:val="24"/>
              </w:rPr>
              <w:t>Amazon Data Services Ireland Ltd.</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LOCATION:</w:t>
            </w:r>
          </w:p>
        </w:tc>
        <w:tc>
          <w:tcPr>
            <w:tcW w:w="5062" w:type="dxa"/>
            <w:gridSpan w:val="2"/>
          </w:tcPr>
          <w:p w:rsidR="00CE5052" w:rsidRPr="0053579C" w:rsidRDefault="00CE5052">
            <w:pPr>
              <w:spacing w:before="120"/>
              <w:rPr>
                <w:sz w:val="24"/>
                <w:szCs w:val="24"/>
              </w:rPr>
            </w:pPr>
            <w:r w:rsidRPr="00DE3562">
              <w:rPr>
                <w:noProof/>
                <w:sz w:val="24"/>
                <w:szCs w:val="24"/>
              </w:rPr>
              <w:t>Former Jacob's/Allied Biscuits Site, Belgard Road, Tallaght, Dublin 24, D24 DA27</w:t>
            </w:r>
          </w:p>
        </w:tc>
      </w:tr>
      <w:tr w:rsidR="00CE5052" w:rsidTr="0053579C">
        <w:tblPrEx>
          <w:tblCellMar>
            <w:top w:w="0" w:type="dxa"/>
            <w:bottom w:w="0" w:type="dxa"/>
          </w:tblCellMar>
        </w:tblPrEx>
        <w:tc>
          <w:tcPr>
            <w:tcW w:w="3794" w:type="dxa"/>
          </w:tcPr>
          <w:p w:rsidR="00CE5052" w:rsidRPr="0053579C" w:rsidRDefault="00CE5052">
            <w:pPr>
              <w:spacing w:before="120"/>
              <w:jc w:val="right"/>
              <w:rPr>
                <w:sz w:val="24"/>
                <w:szCs w:val="24"/>
              </w:rPr>
            </w:pPr>
            <w:r w:rsidRPr="0053579C">
              <w:rPr>
                <w:sz w:val="24"/>
                <w:szCs w:val="24"/>
              </w:rPr>
              <w:t>PROPOSED DEVELOPMENT:</w:t>
            </w:r>
          </w:p>
        </w:tc>
        <w:tc>
          <w:tcPr>
            <w:tcW w:w="5062" w:type="dxa"/>
            <w:gridSpan w:val="2"/>
          </w:tcPr>
          <w:p w:rsidR="00CE5052" w:rsidRPr="0053579C" w:rsidRDefault="00CE5052">
            <w:pPr>
              <w:spacing w:before="120"/>
              <w:rPr>
                <w:sz w:val="24"/>
                <w:szCs w:val="24"/>
              </w:rPr>
            </w:pPr>
            <w:r w:rsidRPr="00DE3562">
              <w:rPr>
                <w:noProof/>
                <w:sz w:val="24"/>
                <w:szCs w:val="24"/>
              </w:rPr>
              <w:t>(1) The construction of a new two storey c.23,283sq.m building for use as data storage facilities containing: data storage rooms, electrical &amp; mechanical plant rooms and support areas including offices and welfare facilities, loading bays, back-up generators and water storage tanks, mechanical plant at roof level is screened from view on all sides by permanent screens; (2) 27 car parking spaces; (3) amendment to previously permitted site landscaping, boundary treatment and associated site infrastructure (planning permission Reg. Ref. SD16A/0093) and (4) the demolition of a single storey building (floor area of 310sq.m).</w:t>
            </w:r>
          </w:p>
        </w:tc>
      </w:tr>
    </w:tbl>
    <w:p w:rsidR="00CE5052" w:rsidRDefault="00CE5052">
      <w:pPr>
        <w:pBdr>
          <w:bottom w:val="single" w:sz="12" w:space="1" w:color="auto"/>
        </w:pBdr>
      </w:pPr>
    </w:p>
    <w:p w:rsidR="00CE5052" w:rsidRDefault="00CE5052"/>
    <w:sectPr w:rsidR="00CE5052">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52" w:rsidRDefault="00CE5052">
      <w:r>
        <w:separator/>
      </w:r>
    </w:p>
  </w:endnote>
  <w:endnote w:type="continuationSeparator" w:id="0">
    <w:p w:rsidR="00CE5052" w:rsidRDefault="00CE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52" w:rsidRDefault="00CE5052">
      <w:r>
        <w:separator/>
      </w:r>
    </w:p>
  </w:footnote>
  <w:footnote w:type="continuationSeparator" w:id="0">
    <w:p w:rsidR="00CE5052" w:rsidRDefault="00CE5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D90523">
      <w:rPr>
        <w:rStyle w:val="PageNumber"/>
        <w:b/>
        <w:noProof/>
        <w:sz w:val="24"/>
        <w:szCs w:val="24"/>
      </w:rPr>
      <w:t>5</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D6C85"/>
    <w:rsid w:val="0053579C"/>
    <w:rsid w:val="005E7596"/>
    <w:rsid w:val="00847C90"/>
    <w:rsid w:val="00CE5052"/>
    <w:rsid w:val="00D9052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8635E-8CA6-4902-A321-FAA39FC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2018-09-26T14:58:00Z</dcterms:created>
  <dcterms:modified xsi:type="dcterms:W3CDTF">2018-09-26T14:59:00Z</dcterms:modified>
</cp:coreProperties>
</file>