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SD18A/0039</w:t>
            </w:r>
          </w:p>
        </w:tc>
        <w:tc>
          <w:tcPr>
            <w:tcW w:w="2126" w:type="dxa"/>
          </w:tcPr>
          <w:p w:rsidR="00B72F3A" w:rsidRDefault="00B72F3A">
            <w:pPr>
              <w:tabs>
                <w:tab w:val="left" w:pos="1701"/>
                <w:tab w:val="left" w:pos="3969"/>
              </w:tabs>
              <w:jc w:val="right"/>
            </w:pPr>
            <w:r w:rsidRPr="0014120A">
              <w:rPr>
                <w:noProof/>
              </w:rPr>
              <w:t>21-Sep-2018</w:t>
            </w:r>
          </w:p>
        </w:tc>
        <w:tc>
          <w:tcPr>
            <w:tcW w:w="2552" w:type="dxa"/>
          </w:tcPr>
          <w:p w:rsidR="00B72F3A" w:rsidRDefault="00B72F3A">
            <w:pPr>
              <w:tabs>
                <w:tab w:val="left" w:pos="1701"/>
                <w:tab w:val="left" w:pos="3969"/>
              </w:tabs>
            </w:pPr>
            <w:r w:rsidRPr="0014120A">
              <w:rPr>
                <w:noProof/>
              </w:rPr>
              <w:t>Permission and Retention</w:t>
            </w:r>
          </w:p>
        </w:tc>
        <w:tc>
          <w:tcPr>
            <w:tcW w:w="3608" w:type="dxa"/>
          </w:tcPr>
          <w:p w:rsidR="00B72F3A" w:rsidRDefault="00B72F3A">
            <w:pPr>
              <w:tabs>
                <w:tab w:val="left" w:pos="1701"/>
                <w:tab w:val="left" w:pos="3969"/>
              </w:tabs>
              <w:rPr>
                <w:i/>
              </w:rPr>
            </w:pPr>
            <w:r w:rsidRPr="0014120A">
              <w:rPr>
                <w:i/>
                <w:noProof/>
              </w:rPr>
              <w:t>Additional Information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Christy Brady</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Rear of No. 6, Kilteel Road, Rathcoole, Co. Dublin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Retain and complete partially as constructed 6 2-bed, two storey town houses in two blocks of three units, each unit with proposed new single storey front and rear extensions, 12 off-street car parking spaces and associated site works, vehicular access, drainage, open space and landscaping (previously approved under Reg. Ref. No. SD05A/0510).</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SD18A/0131</w:t>
            </w:r>
          </w:p>
        </w:tc>
        <w:tc>
          <w:tcPr>
            <w:tcW w:w="2126" w:type="dxa"/>
          </w:tcPr>
          <w:p w:rsidR="00B72F3A" w:rsidRDefault="00B72F3A">
            <w:pPr>
              <w:tabs>
                <w:tab w:val="left" w:pos="1701"/>
                <w:tab w:val="left" w:pos="3969"/>
              </w:tabs>
              <w:jc w:val="right"/>
            </w:pPr>
            <w:r w:rsidRPr="0014120A">
              <w:rPr>
                <w:noProof/>
              </w:rPr>
              <w:t>19-Sep-2018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Additional Information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Ian Stritch</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Unit 4, Montpelier Court, Kiltalown, Tallaght, Dublin 24.</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Change of use of Unit 4 from use as a retailing shop (formerly in use as a butcher's shop) to use as a delicatessen where hot and cold edible food products will be prepared within the unit for their purchase on and consumption off the premises (not as a use commonly known as a fast food takeaway).  The development will include associated internal alterations and minor changes to elevations etc.</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SD18A/0207</w:t>
            </w:r>
          </w:p>
        </w:tc>
        <w:tc>
          <w:tcPr>
            <w:tcW w:w="2126" w:type="dxa"/>
          </w:tcPr>
          <w:p w:rsidR="00B72F3A" w:rsidRDefault="00B72F3A">
            <w:pPr>
              <w:tabs>
                <w:tab w:val="left" w:pos="1701"/>
                <w:tab w:val="left" w:pos="3969"/>
              </w:tabs>
              <w:jc w:val="right"/>
            </w:pPr>
            <w:r w:rsidRPr="0014120A">
              <w:rPr>
                <w:noProof/>
              </w:rPr>
              <w:t>17-Sep-2018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Additional Information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Diane O'Neill</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30B, Mountain Park, Tallaght, Dublin 24.</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Semi-detached house to side of existing semi-detached dwelling, new works comprising a new 2 storey, 1 bedroom house, with new vehicular entrance to rear garden, with opening through rear side garden wall and all associated site works.</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SD18A/0244</w:t>
            </w:r>
          </w:p>
        </w:tc>
        <w:tc>
          <w:tcPr>
            <w:tcW w:w="2126" w:type="dxa"/>
          </w:tcPr>
          <w:p w:rsidR="00B72F3A" w:rsidRDefault="00B72F3A">
            <w:pPr>
              <w:tabs>
                <w:tab w:val="left" w:pos="1701"/>
                <w:tab w:val="left" w:pos="3969"/>
              </w:tabs>
              <w:jc w:val="right"/>
            </w:pPr>
            <w:r w:rsidRPr="0014120A">
              <w:rPr>
                <w:noProof/>
              </w:rPr>
              <w:t>21-Sep-2018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Additional Information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Micro Hydraulics Ltd.</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Unit, 2003, Orchard Avenue, Citywest Business Campus, Naas Road, Dublin 24</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11 new car parking spaces to the front of the existing building with an enlargement to the surface water attenuation tank previously granted under Reg. Ref. SD17A/0112 together with associated site works.</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SD18A/0329</w:t>
            </w:r>
          </w:p>
        </w:tc>
        <w:tc>
          <w:tcPr>
            <w:tcW w:w="2126" w:type="dxa"/>
          </w:tcPr>
          <w:p w:rsidR="00B72F3A" w:rsidRDefault="00B72F3A">
            <w:pPr>
              <w:tabs>
                <w:tab w:val="left" w:pos="1701"/>
                <w:tab w:val="left" w:pos="3969"/>
              </w:tabs>
              <w:jc w:val="right"/>
            </w:pPr>
            <w:r w:rsidRPr="0014120A">
              <w:rPr>
                <w:noProof/>
              </w:rPr>
              <w:t>17-Sep-2018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Kayfoam Woolfson UC</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12, Bluebell Avenue, Dublin 12</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368sq.m extension to existing storage unit and 144sq.m infill extension to existing production unit together with all associated ancillary works; this application relates to a development which comprises or is for the purpose of an activity requiring an Integrated Pollution Prevention and Control Licence.</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SD18A/0330</w:t>
            </w:r>
          </w:p>
        </w:tc>
        <w:tc>
          <w:tcPr>
            <w:tcW w:w="2126" w:type="dxa"/>
          </w:tcPr>
          <w:p w:rsidR="00B72F3A" w:rsidRDefault="00B72F3A">
            <w:pPr>
              <w:tabs>
                <w:tab w:val="left" w:pos="1701"/>
                <w:tab w:val="left" w:pos="3969"/>
              </w:tabs>
              <w:jc w:val="right"/>
            </w:pPr>
            <w:r w:rsidRPr="0014120A">
              <w:rPr>
                <w:noProof/>
              </w:rPr>
              <w:t>17-Sep-2018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Cathy Keating</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The Wood, Ballyboden Road, Dublin 14</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Demolition of single storey house and construction of two storey house with entrance onto Ballyboden Road and ancillaries.</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Default="00B72F3A">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Pr="00B302F1" w:rsidRDefault="00B07C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SD18A/0331</w:t>
            </w:r>
          </w:p>
        </w:tc>
        <w:tc>
          <w:tcPr>
            <w:tcW w:w="2126" w:type="dxa"/>
          </w:tcPr>
          <w:p w:rsidR="00B72F3A" w:rsidRDefault="00B72F3A">
            <w:pPr>
              <w:tabs>
                <w:tab w:val="left" w:pos="1701"/>
                <w:tab w:val="left" w:pos="3969"/>
              </w:tabs>
              <w:jc w:val="right"/>
            </w:pPr>
            <w:r w:rsidRPr="0014120A">
              <w:rPr>
                <w:noProof/>
              </w:rPr>
              <w:t>17-Sep-2018</w:t>
            </w:r>
          </w:p>
        </w:tc>
        <w:tc>
          <w:tcPr>
            <w:tcW w:w="2552" w:type="dxa"/>
          </w:tcPr>
          <w:p w:rsidR="00B72F3A" w:rsidRDefault="00B72F3A">
            <w:pPr>
              <w:tabs>
                <w:tab w:val="left" w:pos="1701"/>
                <w:tab w:val="left" w:pos="3969"/>
              </w:tabs>
            </w:pPr>
            <w:r w:rsidRPr="0014120A">
              <w:rPr>
                <w:noProof/>
              </w:rPr>
              <w:t>Retention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The Board of Management</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Scoil Chronain National School, Main Street, Rathcoole, Co. Dublin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Retention for a further 3 year period of the existing prefabricated accommodation building consisting of 4 classrooms, 1 resource room and plant room together with all associated site works located within the playing fields to the rear of the school and to the west of the Holy Family Catholic Church. The development was previously granted permission under planning reference SD15A/0204 for a period of 3 years.</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SD18A/0333</w:t>
            </w:r>
          </w:p>
        </w:tc>
        <w:tc>
          <w:tcPr>
            <w:tcW w:w="2126" w:type="dxa"/>
          </w:tcPr>
          <w:p w:rsidR="00B72F3A" w:rsidRDefault="00B72F3A">
            <w:pPr>
              <w:tabs>
                <w:tab w:val="left" w:pos="1701"/>
                <w:tab w:val="left" w:pos="3969"/>
              </w:tabs>
              <w:jc w:val="right"/>
            </w:pPr>
            <w:r w:rsidRPr="0014120A">
              <w:rPr>
                <w:noProof/>
              </w:rPr>
              <w:t>17-Sep-2018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Peamount Healthcare</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Peamount Residential Healthcare, Peamount Road, Newcastle, Co. Dublin, D22 Y008</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Alterations to previously granted permission (SD16A/0019) for a 2 storey healthcare unit comprising of accommodation for 100 people; ancillary healthcare services; catering; staff facilities; associated site works; access roads; landscaping; an internal link to the existing Rehabilitation Unit; together with redistribution of existing car parking spaces and the demolition of a disused building; such alterations to include reconfiguration of the proposed car park (and drainage of same) and the removal of a total of 34 first floor balconies from the proposed development. The proposed works are located on the site of Protected Structures.</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Default="00B72F3A">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Default="00B07C3D">
      <w:pPr>
        <w:pStyle w:val="Header"/>
        <w:tabs>
          <w:tab w:val="clear" w:pos="4153"/>
          <w:tab w:val="clear" w:pos="8306"/>
          <w:tab w:val="left" w:pos="1701"/>
          <w:tab w:val="left" w:pos="3969"/>
        </w:tabs>
        <w:rPr>
          <w:i/>
        </w:rPr>
      </w:pPr>
    </w:p>
    <w:p w:rsidR="00B07C3D" w:rsidRPr="00B302F1" w:rsidRDefault="00B07C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SD18A/0335</w:t>
            </w:r>
          </w:p>
        </w:tc>
        <w:tc>
          <w:tcPr>
            <w:tcW w:w="2126" w:type="dxa"/>
          </w:tcPr>
          <w:p w:rsidR="00B72F3A" w:rsidRDefault="00B72F3A">
            <w:pPr>
              <w:tabs>
                <w:tab w:val="left" w:pos="1701"/>
                <w:tab w:val="left" w:pos="3969"/>
              </w:tabs>
              <w:jc w:val="right"/>
            </w:pPr>
            <w:r w:rsidRPr="0014120A">
              <w:rPr>
                <w:noProof/>
              </w:rPr>
              <w:t>19-Sep-2018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David Kenny</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17, Wheatfield Close, Dublin 22</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(i) Demolition of a single storey element of an existing two storey house; (ii) construction of two 2 bedroom 2 storey houses; (iii) removal of the front garden wall to provide vehicular access and provision of three additional car parking spaces; (iv) roof lights, private amenity space, boundary treatment, landscaping, SuDS drainage and all ancillary works necessary to facilitate the development.</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72F3A" w:rsidRPr="00B302F1" w:rsidRDefault="00B72F3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72F3A">
        <w:tblPrEx>
          <w:tblCellMar>
            <w:top w:w="0" w:type="dxa"/>
            <w:bottom w:w="0" w:type="dxa"/>
          </w:tblCellMar>
        </w:tblPrEx>
        <w:tc>
          <w:tcPr>
            <w:tcW w:w="1526" w:type="dxa"/>
          </w:tcPr>
          <w:p w:rsidR="00B72F3A" w:rsidRDefault="00B72F3A">
            <w:pPr>
              <w:tabs>
                <w:tab w:val="left" w:pos="1701"/>
                <w:tab w:val="left" w:pos="3969"/>
              </w:tabs>
              <w:rPr>
                <w:b/>
              </w:rPr>
            </w:pPr>
            <w:r w:rsidRPr="0014120A">
              <w:rPr>
                <w:b/>
                <w:noProof/>
              </w:rPr>
              <w:t>SD18A/0336</w:t>
            </w:r>
          </w:p>
        </w:tc>
        <w:tc>
          <w:tcPr>
            <w:tcW w:w="2126" w:type="dxa"/>
          </w:tcPr>
          <w:p w:rsidR="00B72F3A" w:rsidRDefault="00B72F3A">
            <w:pPr>
              <w:tabs>
                <w:tab w:val="left" w:pos="1701"/>
                <w:tab w:val="left" w:pos="3969"/>
              </w:tabs>
              <w:jc w:val="right"/>
            </w:pPr>
            <w:r w:rsidRPr="0014120A">
              <w:rPr>
                <w:noProof/>
              </w:rPr>
              <w:t>20-Sep-2018</w:t>
            </w:r>
          </w:p>
        </w:tc>
        <w:tc>
          <w:tcPr>
            <w:tcW w:w="2552" w:type="dxa"/>
          </w:tcPr>
          <w:p w:rsidR="00B72F3A" w:rsidRDefault="00B72F3A">
            <w:pPr>
              <w:tabs>
                <w:tab w:val="left" w:pos="1701"/>
                <w:tab w:val="left" w:pos="3969"/>
              </w:tabs>
            </w:pPr>
            <w:r w:rsidRPr="0014120A">
              <w:rPr>
                <w:noProof/>
              </w:rPr>
              <w:t>Permission</w:t>
            </w:r>
          </w:p>
        </w:tc>
        <w:tc>
          <w:tcPr>
            <w:tcW w:w="3608" w:type="dxa"/>
          </w:tcPr>
          <w:p w:rsidR="00B72F3A" w:rsidRDefault="00B72F3A">
            <w:pPr>
              <w:tabs>
                <w:tab w:val="left" w:pos="1701"/>
                <w:tab w:val="left" w:pos="3969"/>
              </w:tabs>
              <w:rPr>
                <w:i/>
              </w:rPr>
            </w:pPr>
            <w:r w:rsidRPr="0014120A">
              <w:rPr>
                <w:i/>
                <w:noProof/>
              </w:rPr>
              <w:t>New Application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Applicant:</w:t>
            </w:r>
          </w:p>
        </w:tc>
        <w:tc>
          <w:tcPr>
            <w:tcW w:w="6160" w:type="dxa"/>
            <w:gridSpan w:val="2"/>
          </w:tcPr>
          <w:p w:rsidR="00B72F3A" w:rsidRDefault="00B72F3A">
            <w:pPr>
              <w:tabs>
                <w:tab w:val="left" w:pos="1701"/>
                <w:tab w:val="left" w:pos="3969"/>
              </w:tabs>
              <w:spacing w:before="120"/>
            </w:pPr>
            <w:r w:rsidRPr="0014120A">
              <w:rPr>
                <w:noProof/>
              </w:rPr>
              <w:t>Ken Callaghan</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Location:</w:t>
            </w:r>
          </w:p>
        </w:tc>
        <w:tc>
          <w:tcPr>
            <w:tcW w:w="6160" w:type="dxa"/>
            <w:gridSpan w:val="2"/>
          </w:tcPr>
          <w:p w:rsidR="00B72F3A" w:rsidRDefault="00B72F3A">
            <w:pPr>
              <w:tabs>
                <w:tab w:val="left" w:pos="1701"/>
                <w:tab w:val="left" w:pos="3969"/>
              </w:tabs>
              <w:spacing w:before="120"/>
            </w:pPr>
            <w:r w:rsidRPr="0014120A">
              <w:rPr>
                <w:noProof/>
              </w:rPr>
              <w:t>Site adjacent to 50 The Park, Kingswood Heights, Tallaght, Dublin 24.</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Proposed Development:</w:t>
            </w:r>
          </w:p>
        </w:tc>
        <w:tc>
          <w:tcPr>
            <w:tcW w:w="6160" w:type="dxa"/>
            <w:gridSpan w:val="2"/>
          </w:tcPr>
          <w:p w:rsidR="00B72F3A" w:rsidRDefault="00B72F3A">
            <w:pPr>
              <w:tabs>
                <w:tab w:val="left" w:pos="1701"/>
                <w:tab w:val="left" w:pos="3969"/>
              </w:tabs>
              <w:spacing w:before="120"/>
            </w:pPr>
            <w:r w:rsidRPr="0014120A">
              <w:rPr>
                <w:noProof/>
              </w:rPr>
              <w:t>Construction of  a detached 1.5 storey, 2 bedroom house and all associated site works with revised parking on a 191sq.m site.</w:t>
            </w:r>
          </w:p>
        </w:tc>
      </w:tr>
      <w:tr w:rsidR="00B72F3A">
        <w:tblPrEx>
          <w:tblCellMar>
            <w:top w:w="0" w:type="dxa"/>
            <w:bottom w:w="0" w:type="dxa"/>
          </w:tblCellMar>
        </w:tblPrEx>
        <w:trPr>
          <w:cantSplit/>
        </w:trPr>
        <w:tc>
          <w:tcPr>
            <w:tcW w:w="3652" w:type="dxa"/>
            <w:gridSpan w:val="2"/>
          </w:tcPr>
          <w:p w:rsidR="00B72F3A" w:rsidRDefault="00B72F3A">
            <w:pPr>
              <w:tabs>
                <w:tab w:val="left" w:pos="1701"/>
                <w:tab w:val="left" w:pos="3969"/>
              </w:tabs>
              <w:spacing w:before="120"/>
              <w:jc w:val="right"/>
            </w:pPr>
            <w:r>
              <w:t>Direct Marketing:</w:t>
            </w:r>
          </w:p>
        </w:tc>
        <w:tc>
          <w:tcPr>
            <w:tcW w:w="6160" w:type="dxa"/>
            <w:gridSpan w:val="2"/>
          </w:tcPr>
          <w:p w:rsidR="00B72F3A" w:rsidRDefault="00B72F3A">
            <w:pPr>
              <w:tabs>
                <w:tab w:val="left" w:pos="1701"/>
                <w:tab w:val="left" w:pos="3969"/>
              </w:tabs>
              <w:spacing w:before="120"/>
            </w:pPr>
            <w:r w:rsidRPr="0014120A">
              <w:rPr>
                <w:noProof/>
              </w:rPr>
              <w:t>Direct Marketing - NO</w:t>
            </w:r>
          </w:p>
        </w:tc>
      </w:tr>
    </w:tbl>
    <w:p w:rsidR="00B72F3A" w:rsidRDefault="00B72F3A" w:rsidP="009B7CE3">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SD18B/0381</w:t>
            </w:r>
          </w:p>
        </w:tc>
        <w:tc>
          <w:tcPr>
            <w:tcW w:w="2126" w:type="dxa"/>
            <w:hideMark/>
          </w:tcPr>
          <w:p w:rsidR="00B07C3D" w:rsidRDefault="00B07C3D">
            <w:pPr>
              <w:tabs>
                <w:tab w:val="left" w:pos="1701"/>
                <w:tab w:val="left" w:pos="3969"/>
              </w:tabs>
              <w:jc w:val="right"/>
            </w:pPr>
            <w:r>
              <w:rPr>
                <w:noProof/>
              </w:rPr>
              <w:t>17-Sep-2018</w:t>
            </w:r>
          </w:p>
        </w:tc>
        <w:tc>
          <w:tcPr>
            <w:tcW w:w="2552" w:type="dxa"/>
            <w:hideMark/>
          </w:tcPr>
          <w:p w:rsidR="00B07C3D" w:rsidRDefault="00B07C3D">
            <w:pPr>
              <w:tabs>
                <w:tab w:val="left" w:pos="1701"/>
                <w:tab w:val="left" w:pos="3969"/>
              </w:tabs>
            </w:pPr>
            <w:r>
              <w:rPr>
                <w:noProof/>
              </w:rPr>
              <w:t>Permission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Wayne &amp; Colleen Leitch</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 Woodstown Close, Dublin 16</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Build-up of existing hip in roof to side of roof into 'Dutch' hip with window in gable wall at attic level; attic conversion with dormer roof with window &amp; 'Velux' roof light in rear slope of roof at attic level.</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p w:rsidR="00B07C3D" w:rsidRDefault="00B07C3D" w:rsidP="00B07C3D">
      <w:pPr>
        <w:pStyle w:val="Header"/>
        <w:tabs>
          <w:tab w:val="left" w:pos="1701"/>
          <w:tab w:val="left" w:pos="3969"/>
        </w:tabs>
        <w:rPr>
          <w:i/>
        </w:rPr>
      </w:pPr>
    </w:p>
    <w:p w:rsidR="00B07C3D" w:rsidRDefault="00B07C3D" w:rsidP="00B07C3D">
      <w:pPr>
        <w:pStyle w:val="Header"/>
        <w:tabs>
          <w:tab w:val="left" w:pos="1701"/>
          <w:tab w:val="left" w:pos="3969"/>
        </w:tabs>
        <w:rPr>
          <w:i/>
        </w:rP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SD18B/0384</w:t>
            </w:r>
          </w:p>
        </w:tc>
        <w:tc>
          <w:tcPr>
            <w:tcW w:w="2126" w:type="dxa"/>
            <w:hideMark/>
          </w:tcPr>
          <w:p w:rsidR="00B07C3D" w:rsidRDefault="00B07C3D">
            <w:pPr>
              <w:tabs>
                <w:tab w:val="left" w:pos="1701"/>
                <w:tab w:val="left" w:pos="3969"/>
              </w:tabs>
              <w:jc w:val="right"/>
            </w:pPr>
            <w:r>
              <w:rPr>
                <w:noProof/>
              </w:rPr>
              <w:t>19-Sep-2018</w:t>
            </w:r>
          </w:p>
        </w:tc>
        <w:tc>
          <w:tcPr>
            <w:tcW w:w="2552" w:type="dxa"/>
            <w:hideMark/>
          </w:tcPr>
          <w:p w:rsidR="00B07C3D" w:rsidRDefault="00B07C3D">
            <w:pPr>
              <w:tabs>
                <w:tab w:val="left" w:pos="1701"/>
                <w:tab w:val="left" w:pos="3969"/>
              </w:tabs>
            </w:pPr>
            <w:r>
              <w:rPr>
                <w:noProof/>
              </w:rPr>
              <w:t>Permission and Retention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Philip &amp; Tara Carroll</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119, Cherrywood Park, Clondalkin, Dublin 22</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Retention of unauthorised granny flat structure to rear and permission to change use from granny flat to non-habitable playroom and storage area.</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SD18B/0385</w:t>
            </w:r>
          </w:p>
        </w:tc>
        <w:tc>
          <w:tcPr>
            <w:tcW w:w="2126" w:type="dxa"/>
            <w:hideMark/>
          </w:tcPr>
          <w:p w:rsidR="00B07C3D" w:rsidRDefault="00B07C3D">
            <w:pPr>
              <w:tabs>
                <w:tab w:val="left" w:pos="1701"/>
                <w:tab w:val="left" w:pos="3969"/>
              </w:tabs>
              <w:jc w:val="right"/>
            </w:pPr>
            <w:r>
              <w:rPr>
                <w:noProof/>
              </w:rPr>
              <w:t>19-Sep-2018</w:t>
            </w:r>
          </w:p>
        </w:tc>
        <w:tc>
          <w:tcPr>
            <w:tcW w:w="2552" w:type="dxa"/>
            <w:hideMark/>
          </w:tcPr>
          <w:p w:rsidR="00B07C3D" w:rsidRDefault="00B07C3D">
            <w:pPr>
              <w:tabs>
                <w:tab w:val="left" w:pos="1701"/>
                <w:tab w:val="left" w:pos="3969"/>
              </w:tabs>
            </w:pPr>
            <w:r>
              <w:rPr>
                <w:noProof/>
              </w:rPr>
              <w:t>Permission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Darran Conway</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5, Ferncourt Green, Ballycullen, Dublin 24</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Single storey dormer roof extension to the rear slope of the existing dwelling at attic space level for conversion of existing attic space to study/store room; existing hipped roof will be converted to a gable end wall with windows and reduced hip roof above.</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SD18B/0386</w:t>
            </w:r>
          </w:p>
        </w:tc>
        <w:tc>
          <w:tcPr>
            <w:tcW w:w="2126" w:type="dxa"/>
            <w:hideMark/>
          </w:tcPr>
          <w:p w:rsidR="00B07C3D" w:rsidRDefault="00B07C3D">
            <w:pPr>
              <w:tabs>
                <w:tab w:val="left" w:pos="1701"/>
                <w:tab w:val="left" w:pos="3969"/>
              </w:tabs>
              <w:jc w:val="right"/>
            </w:pPr>
            <w:r>
              <w:rPr>
                <w:noProof/>
              </w:rPr>
              <w:t>19-Sep-2018</w:t>
            </w:r>
          </w:p>
        </w:tc>
        <w:tc>
          <w:tcPr>
            <w:tcW w:w="2552" w:type="dxa"/>
            <w:hideMark/>
          </w:tcPr>
          <w:p w:rsidR="00B07C3D" w:rsidRDefault="00B07C3D">
            <w:pPr>
              <w:tabs>
                <w:tab w:val="left" w:pos="1701"/>
                <w:tab w:val="left" w:pos="3969"/>
              </w:tabs>
            </w:pPr>
            <w:r>
              <w:rPr>
                <w:noProof/>
              </w:rPr>
              <w:t>Retention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Ann O'Connor</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108A, Elmcastle Park, Kilnamanagh, Dublin 24</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Retention of:(a) widened vehicular entrance, (b) front dashed boundary walls, (c) revised front boundary details and (d) ancillary site works.</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SD18B/0387</w:t>
            </w:r>
          </w:p>
        </w:tc>
        <w:tc>
          <w:tcPr>
            <w:tcW w:w="2126" w:type="dxa"/>
            <w:hideMark/>
          </w:tcPr>
          <w:p w:rsidR="00B07C3D" w:rsidRDefault="00B07C3D">
            <w:pPr>
              <w:tabs>
                <w:tab w:val="left" w:pos="1701"/>
                <w:tab w:val="left" w:pos="3969"/>
              </w:tabs>
              <w:jc w:val="right"/>
            </w:pPr>
            <w:r>
              <w:rPr>
                <w:noProof/>
              </w:rPr>
              <w:t>19-Sep-2018</w:t>
            </w:r>
          </w:p>
        </w:tc>
        <w:tc>
          <w:tcPr>
            <w:tcW w:w="2552" w:type="dxa"/>
            <w:hideMark/>
          </w:tcPr>
          <w:p w:rsidR="00B07C3D" w:rsidRDefault="00B07C3D">
            <w:pPr>
              <w:tabs>
                <w:tab w:val="left" w:pos="1701"/>
                <w:tab w:val="left" w:pos="3969"/>
              </w:tabs>
            </w:pPr>
            <w:r>
              <w:rPr>
                <w:noProof/>
              </w:rPr>
              <w:t>Retention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Ann Marie O'Toole</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108, Elmcastle Park, Kilnamanagh, Dublin 24.</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lastRenderedPageBreak/>
              <w:t>Proposed Development:</w:t>
            </w:r>
          </w:p>
        </w:tc>
        <w:tc>
          <w:tcPr>
            <w:tcW w:w="6160" w:type="dxa"/>
            <w:gridSpan w:val="2"/>
            <w:hideMark/>
          </w:tcPr>
          <w:p w:rsidR="00B07C3D" w:rsidRDefault="00B07C3D">
            <w:pPr>
              <w:tabs>
                <w:tab w:val="left" w:pos="1701"/>
                <w:tab w:val="left" w:pos="3969"/>
              </w:tabs>
              <w:spacing w:before="120"/>
            </w:pPr>
            <w:bookmarkStart w:id="0" w:name="_GoBack"/>
            <w:bookmarkEnd w:id="0"/>
            <w:r>
              <w:rPr>
                <w:noProof/>
              </w:rPr>
              <w:t>Retention of:(a) widened vehicular entrance and (b) front dashed boundary wall.</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SD18B/0388</w:t>
            </w:r>
          </w:p>
        </w:tc>
        <w:tc>
          <w:tcPr>
            <w:tcW w:w="2126" w:type="dxa"/>
            <w:hideMark/>
          </w:tcPr>
          <w:p w:rsidR="00B07C3D" w:rsidRDefault="00B07C3D">
            <w:pPr>
              <w:tabs>
                <w:tab w:val="left" w:pos="1701"/>
                <w:tab w:val="left" w:pos="3969"/>
              </w:tabs>
              <w:jc w:val="right"/>
            </w:pPr>
            <w:r>
              <w:rPr>
                <w:noProof/>
              </w:rPr>
              <w:t>20-Sep-2018</w:t>
            </w:r>
          </w:p>
        </w:tc>
        <w:tc>
          <w:tcPr>
            <w:tcW w:w="2552" w:type="dxa"/>
            <w:hideMark/>
          </w:tcPr>
          <w:p w:rsidR="00B07C3D" w:rsidRDefault="00B07C3D">
            <w:pPr>
              <w:tabs>
                <w:tab w:val="left" w:pos="1701"/>
                <w:tab w:val="left" w:pos="3969"/>
              </w:tabs>
            </w:pPr>
            <w:r>
              <w:rPr>
                <w:noProof/>
              </w:rPr>
              <w:t>Permission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Glen &amp; Leighann Morrissey</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 Woodstown Place, Knocklyon, Dublin 16.</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Construction of an infill ground floor extension to the side and rear &amp; a first floor extension to the side with a hipped roof.</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SD18B/0389</w:t>
            </w:r>
          </w:p>
        </w:tc>
        <w:tc>
          <w:tcPr>
            <w:tcW w:w="2126" w:type="dxa"/>
            <w:hideMark/>
          </w:tcPr>
          <w:p w:rsidR="00B07C3D" w:rsidRDefault="00B07C3D">
            <w:pPr>
              <w:tabs>
                <w:tab w:val="left" w:pos="1701"/>
                <w:tab w:val="left" w:pos="3969"/>
              </w:tabs>
              <w:jc w:val="right"/>
            </w:pPr>
            <w:r>
              <w:rPr>
                <w:noProof/>
              </w:rPr>
              <w:t>20-Sep-2018</w:t>
            </w:r>
          </w:p>
        </w:tc>
        <w:tc>
          <w:tcPr>
            <w:tcW w:w="2552" w:type="dxa"/>
            <w:hideMark/>
          </w:tcPr>
          <w:p w:rsidR="00B07C3D" w:rsidRDefault="00B07C3D">
            <w:pPr>
              <w:tabs>
                <w:tab w:val="left" w:pos="1701"/>
                <w:tab w:val="left" w:pos="3969"/>
              </w:tabs>
            </w:pPr>
            <w:r>
              <w:rPr>
                <w:noProof/>
              </w:rPr>
              <w:t>Permission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Neil Woods</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16, Riversdale Avenue, Clondalkin, Dublin 22</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Dormer extension to the side and rear of existing dwelling and all associated site works.</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7C3D" w:rsidTr="00B07C3D">
        <w:tc>
          <w:tcPr>
            <w:tcW w:w="1526" w:type="dxa"/>
            <w:hideMark/>
          </w:tcPr>
          <w:p w:rsidR="00B07C3D" w:rsidRDefault="00B07C3D">
            <w:pPr>
              <w:tabs>
                <w:tab w:val="left" w:pos="1701"/>
                <w:tab w:val="left" w:pos="3969"/>
              </w:tabs>
              <w:rPr>
                <w:b/>
              </w:rPr>
            </w:pPr>
            <w:r>
              <w:rPr>
                <w:b/>
                <w:noProof/>
              </w:rPr>
              <w:t>SD18B/0390</w:t>
            </w:r>
          </w:p>
        </w:tc>
        <w:tc>
          <w:tcPr>
            <w:tcW w:w="2126" w:type="dxa"/>
            <w:hideMark/>
          </w:tcPr>
          <w:p w:rsidR="00B07C3D" w:rsidRDefault="00B07C3D">
            <w:pPr>
              <w:tabs>
                <w:tab w:val="left" w:pos="1701"/>
                <w:tab w:val="left" w:pos="3969"/>
              </w:tabs>
              <w:jc w:val="right"/>
            </w:pPr>
            <w:r>
              <w:rPr>
                <w:noProof/>
              </w:rPr>
              <w:t>21-Sep-2018</w:t>
            </w:r>
          </w:p>
        </w:tc>
        <w:tc>
          <w:tcPr>
            <w:tcW w:w="2552" w:type="dxa"/>
            <w:hideMark/>
          </w:tcPr>
          <w:p w:rsidR="00B07C3D" w:rsidRDefault="00B07C3D">
            <w:pPr>
              <w:tabs>
                <w:tab w:val="left" w:pos="1701"/>
                <w:tab w:val="left" w:pos="3969"/>
              </w:tabs>
            </w:pPr>
            <w:r>
              <w:rPr>
                <w:noProof/>
              </w:rPr>
              <w:t>Permission</w:t>
            </w:r>
          </w:p>
        </w:tc>
        <w:tc>
          <w:tcPr>
            <w:tcW w:w="3608" w:type="dxa"/>
            <w:hideMark/>
          </w:tcPr>
          <w:p w:rsidR="00B07C3D" w:rsidRDefault="00B07C3D">
            <w:pPr>
              <w:tabs>
                <w:tab w:val="left" w:pos="1701"/>
                <w:tab w:val="left" w:pos="3969"/>
              </w:tabs>
              <w:rPr>
                <w:i/>
              </w:rPr>
            </w:pPr>
            <w:r>
              <w:rPr>
                <w:i/>
                <w:noProof/>
              </w:rPr>
              <w:t>New Application</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Applicant:</w:t>
            </w:r>
          </w:p>
        </w:tc>
        <w:tc>
          <w:tcPr>
            <w:tcW w:w="6160" w:type="dxa"/>
            <w:gridSpan w:val="2"/>
            <w:hideMark/>
          </w:tcPr>
          <w:p w:rsidR="00B07C3D" w:rsidRDefault="00B07C3D">
            <w:pPr>
              <w:tabs>
                <w:tab w:val="left" w:pos="1701"/>
                <w:tab w:val="left" w:pos="3969"/>
              </w:tabs>
              <w:spacing w:before="120"/>
            </w:pPr>
            <w:r>
              <w:rPr>
                <w:noProof/>
              </w:rPr>
              <w:t>Thomas &amp; Claire Healy</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Location:</w:t>
            </w:r>
          </w:p>
        </w:tc>
        <w:tc>
          <w:tcPr>
            <w:tcW w:w="6160" w:type="dxa"/>
            <w:gridSpan w:val="2"/>
            <w:hideMark/>
          </w:tcPr>
          <w:p w:rsidR="00B07C3D" w:rsidRDefault="00B07C3D">
            <w:pPr>
              <w:tabs>
                <w:tab w:val="left" w:pos="1701"/>
                <w:tab w:val="left" w:pos="3969"/>
              </w:tabs>
              <w:spacing w:before="120"/>
            </w:pPr>
            <w:r>
              <w:rPr>
                <w:noProof/>
              </w:rPr>
              <w:t>30 Ballyroan Road, Templeogue, Dublin 16.</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Proposed Development:</w:t>
            </w:r>
          </w:p>
        </w:tc>
        <w:tc>
          <w:tcPr>
            <w:tcW w:w="6160" w:type="dxa"/>
            <w:gridSpan w:val="2"/>
            <w:hideMark/>
          </w:tcPr>
          <w:p w:rsidR="00B07C3D" w:rsidRDefault="00B07C3D">
            <w:pPr>
              <w:tabs>
                <w:tab w:val="left" w:pos="1701"/>
                <w:tab w:val="left" w:pos="3969"/>
              </w:tabs>
              <w:spacing w:before="120"/>
            </w:pPr>
            <w:r>
              <w:rPr>
                <w:noProof/>
              </w:rPr>
              <w:t>Two storey extension to side and front of existing dwelling and dormer to rear roof to allow for attic conversion incorporating porch to front of house.</w:t>
            </w:r>
          </w:p>
        </w:tc>
      </w:tr>
      <w:tr w:rsidR="00B07C3D" w:rsidTr="00B07C3D">
        <w:trPr>
          <w:cantSplit/>
        </w:trPr>
        <w:tc>
          <w:tcPr>
            <w:tcW w:w="3652" w:type="dxa"/>
            <w:gridSpan w:val="2"/>
            <w:hideMark/>
          </w:tcPr>
          <w:p w:rsidR="00B07C3D" w:rsidRDefault="00B07C3D">
            <w:pPr>
              <w:tabs>
                <w:tab w:val="left" w:pos="1701"/>
                <w:tab w:val="left" w:pos="3969"/>
              </w:tabs>
              <w:spacing w:before="120"/>
              <w:jc w:val="right"/>
            </w:pPr>
            <w:r>
              <w:t>Direct Marketing:</w:t>
            </w:r>
          </w:p>
        </w:tc>
        <w:tc>
          <w:tcPr>
            <w:tcW w:w="6160" w:type="dxa"/>
            <w:gridSpan w:val="2"/>
            <w:hideMark/>
          </w:tcPr>
          <w:p w:rsidR="00B07C3D" w:rsidRDefault="00B07C3D">
            <w:pPr>
              <w:tabs>
                <w:tab w:val="left" w:pos="1701"/>
                <w:tab w:val="left" w:pos="3969"/>
              </w:tabs>
              <w:spacing w:before="120"/>
            </w:pPr>
            <w:r>
              <w:rPr>
                <w:noProof/>
              </w:rPr>
              <w:t>Direct Marketing - NO</w:t>
            </w:r>
          </w:p>
        </w:tc>
      </w:tr>
    </w:tbl>
    <w:p w:rsidR="00B07C3D" w:rsidRDefault="00B07C3D" w:rsidP="00B07C3D">
      <w:pPr>
        <w:pBdr>
          <w:bottom w:val="single" w:sz="12" w:space="0" w:color="auto"/>
        </w:pBdr>
      </w:pPr>
    </w:p>
    <w:p w:rsidR="00B07C3D" w:rsidRDefault="00B07C3D" w:rsidP="00B07C3D"/>
    <w:p w:rsidR="00B72F3A" w:rsidRDefault="00B72F3A"/>
    <w:sectPr w:rsidR="00B72F3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F3A" w:rsidRDefault="00B72F3A">
      <w:r>
        <w:separator/>
      </w:r>
    </w:p>
  </w:endnote>
  <w:endnote w:type="continuationSeparator" w:id="0">
    <w:p w:rsidR="00B72F3A" w:rsidRDefault="00B7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F3A" w:rsidRDefault="00B72F3A">
      <w:r>
        <w:separator/>
      </w:r>
    </w:p>
  </w:footnote>
  <w:footnote w:type="continuationSeparator" w:id="0">
    <w:p w:rsidR="00B72F3A" w:rsidRDefault="00B72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07C3D">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F17A5"/>
    <w:rsid w:val="00B07C3D"/>
    <w:rsid w:val="00B302F1"/>
    <w:rsid w:val="00B334BD"/>
    <w:rsid w:val="00B72F3A"/>
    <w:rsid w:val="00B854B6"/>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53D13-420C-4595-BF4A-69EEED0C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07C3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899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2018-09-26T15:15:00Z</dcterms:created>
  <dcterms:modified xsi:type="dcterms:W3CDTF">2018-09-26T15:15:00Z</dcterms:modified>
</cp:coreProperties>
</file>