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6E7F">
              <w:rPr>
                <w:b/>
                <w:noProof/>
                <w:sz w:val="24"/>
                <w:szCs w:val="24"/>
              </w:rPr>
              <w:t>SD18B/0008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b/>
                <w:noProof/>
                <w:sz w:val="24"/>
                <w:szCs w:val="24"/>
              </w:rPr>
              <w:t>ABP-301322-18</w:t>
            </w:r>
          </w:p>
        </w:tc>
        <w:tc>
          <w:tcPr>
            <w:tcW w:w="243" w:type="dxa"/>
          </w:tcPr>
          <w:p w:rsidR="00AE1E97" w:rsidRPr="0053579C" w:rsidRDefault="00AE1E9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24-Aug-2018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1 st Party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  <w:r w:rsidRPr="00ED6E7F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Alan &amp; Fiona Guest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82, Dodder Park Road, Rathfarnham, Dublin 14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Alterations to dormer window and an additional 5.82sq.m of floor area to attic conversion in planning application SD15B/0065.</w:t>
            </w:r>
          </w:p>
        </w:tc>
      </w:tr>
    </w:tbl>
    <w:p w:rsidR="00AE1E97" w:rsidRDefault="00AE1E97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  <w:r w:rsidRPr="00ED6E7F">
              <w:rPr>
                <w:b/>
                <w:noProof/>
                <w:sz w:val="24"/>
                <w:szCs w:val="24"/>
              </w:rPr>
              <w:t>SD18B/0040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b/>
                <w:noProof/>
                <w:sz w:val="24"/>
                <w:szCs w:val="24"/>
              </w:rPr>
              <w:t>ABP-301530-18</w:t>
            </w:r>
          </w:p>
        </w:tc>
        <w:tc>
          <w:tcPr>
            <w:tcW w:w="243" w:type="dxa"/>
          </w:tcPr>
          <w:p w:rsidR="00AE1E97" w:rsidRPr="0053579C" w:rsidRDefault="00AE1E9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21-Aug-2018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3RD PARTY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b/>
                <w:sz w:val="24"/>
                <w:szCs w:val="24"/>
              </w:rPr>
            </w:pPr>
            <w:r w:rsidRPr="00ED6E7F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Philip Roche and Ciara McNamara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17, Kimmage Road West, Dublin 12</w:t>
            </w:r>
          </w:p>
        </w:tc>
      </w:tr>
      <w:tr w:rsidR="00AE1E9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E1E97" w:rsidRPr="0053579C" w:rsidRDefault="00AE1E9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AE1E97" w:rsidRPr="0053579C" w:rsidRDefault="00AE1E97">
            <w:pPr>
              <w:spacing w:before="120"/>
              <w:rPr>
                <w:sz w:val="24"/>
                <w:szCs w:val="24"/>
              </w:rPr>
            </w:pPr>
            <w:r w:rsidRPr="00ED6E7F">
              <w:rPr>
                <w:noProof/>
                <w:sz w:val="24"/>
                <w:szCs w:val="24"/>
              </w:rPr>
              <w:t>Single and two storey extension to the rear and alterations to existing front garage elevation, all including associated site works to an existing semi-detached two storey dwelling.</w:t>
            </w:r>
          </w:p>
        </w:tc>
      </w:tr>
    </w:tbl>
    <w:p w:rsidR="00AE1E97" w:rsidRDefault="00AE1E97">
      <w:pPr>
        <w:pBdr>
          <w:bottom w:val="single" w:sz="12" w:space="1" w:color="auto"/>
        </w:pBdr>
      </w:pPr>
    </w:p>
    <w:p w:rsidR="00AE1E97" w:rsidRDefault="00AE1E97"/>
    <w:sectPr w:rsidR="00AE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97" w:rsidRDefault="00AE1E97">
      <w:r>
        <w:separator/>
      </w:r>
    </w:p>
  </w:endnote>
  <w:endnote w:type="continuationSeparator" w:id="0">
    <w:p w:rsidR="00AE1E97" w:rsidRDefault="00AE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97" w:rsidRDefault="00AE1E97">
      <w:r>
        <w:separator/>
      </w:r>
    </w:p>
  </w:footnote>
  <w:footnote w:type="continuationSeparator" w:id="0">
    <w:p w:rsidR="00AE1E97" w:rsidRDefault="00AE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9D0F04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3648AE"/>
    <w:rsid w:val="0053579C"/>
    <w:rsid w:val="00847C90"/>
    <w:rsid w:val="009D0F04"/>
    <w:rsid w:val="00AE1E97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1EE60-8F46-49D3-A396-F88E48A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2018-08-29T15:11:00Z</dcterms:created>
  <dcterms:modified xsi:type="dcterms:W3CDTF">2018-08-29T15:11:00Z</dcterms:modified>
</cp:coreProperties>
</file>