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0" w:type="auto"/>
        <w:tblLayout w:type="fixed"/>
        <w:tblLook w:val="0000" w:firstRow="0" w:lastRow="0" w:firstColumn="0" w:lastColumn="0" w:noHBand="0" w:noVBand="0"/>
      </w:tblPr>
      <w:tblGrid>
        <w:gridCol w:w="3794"/>
        <w:gridCol w:w="4819"/>
        <w:gridCol w:w="243"/>
      </w:tblGrid>
      <w:tr w:rsidR="007E4671" w:rsidTr="0053579C">
        <w:tblPrEx>
          <w:tblCellMar>
            <w:top w:w="0" w:type="dxa"/>
            <w:bottom w:w="0" w:type="dxa"/>
          </w:tblCellMar>
        </w:tblPrEx>
        <w:tc>
          <w:tcPr>
            <w:tcW w:w="3794" w:type="dxa"/>
          </w:tcPr>
          <w:p w:rsidR="007E4671" w:rsidRPr="0053579C" w:rsidRDefault="007E4671">
            <w:pPr>
              <w:spacing w:before="120"/>
              <w:rPr>
                <w:b/>
                <w:sz w:val="24"/>
                <w:szCs w:val="24"/>
              </w:rPr>
            </w:pPr>
            <w:bookmarkStart w:id="0" w:name="_GoBack"/>
            <w:bookmarkEnd w:id="0"/>
            <w:r w:rsidRPr="00B96DF3">
              <w:rPr>
                <w:b/>
                <w:noProof/>
                <w:sz w:val="24"/>
                <w:szCs w:val="24"/>
              </w:rPr>
              <w:t>SD17A/0459</w:t>
            </w:r>
          </w:p>
        </w:tc>
        <w:tc>
          <w:tcPr>
            <w:tcW w:w="5062" w:type="dxa"/>
            <w:gridSpan w:val="2"/>
          </w:tcPr>
          <w:p w:rsidR="007E4671" w:rsidRPr="0053579C" w:rsidRDefault="007E4671">
            <w:pPr>
              <w:spacing w:before="120"/>
              <w:rPr>
                <w:b/>
                <w:sz w:val="24"/>
                <w:szCs w:val="24"/>
              </w:rPr>
            </w:pPr>
          </w:p>
        </w:tc>
      </w:tr>
      <w:tr w:rsidR="007E4671" w:rsidTr="0053579C">
        <w:tblPrEx>
          <w:tblCellMar>
            <w:top w:w="0" w:type="dxa"/>
            <w:bottom w:w="0" w:type="dxa"/>
          </w:tblCellMar>
        </w:tblPrEx>
        <w:trPr>
          <w:cantSplit/>
        </w:trPr>
        <w:tc>
          <w:tcPr>
            <w:tcW w:w="3794" w:type="dxa"/>
          </w:tcPr>
          <w:p w:rsidR="007E4671" w:rsidRPr="0053579C" w:rsidRDefault="007E4671">
            <w:pPr>
              <w:spacing w:before="120"/>
              <w:jc w:val="right"/>
              <w:rPr>
                <w:sz w:val="24"/>
                <w:szCs w:val="24"/>
              </w:rPr>
            </w:pPr>
            <w:r w:rsidRPr="0053579C">
              <w:rPr>
                <w:sz w:val="24"/>
                <w:szCs w:val="24"/>
              </w:rPr>
              <w:t>AN BORD PLEANALA REF. NO.:</w:t>
            </w:r>
          </w:p>
        </w:tc>
        <w:tc>
          <w:tcPr>
            <w:tcW w:w="4819" w:type="dxa"/>
          </w:tcPr>
          <w:p w:rsidR="007E4671" w:rsidRPr="0053579C" w:rsidRDefault="007E4671">
            <w:pPr>
              <w:spacing w:before="120"/>
              <w:rPr>
                <w:sz w:val="24"/>
                <w:szCs w:val="24"/>
              </w:rPr>
            </w:pPr>
            <w:r w:rsidRPr="00B96DF3">
              <w:rPr>
                <w:b/>
                <w:noProof/>
                <w:sz w:val="24"/>
                <w:szCs w:val="24"/>
              </w:rPr>
              <w:t>ABP-301232-18</w:t>
            </w:r>
          </w:p>
        </w:tc>
        <w:tc>
          <w:tcPr>
            <w:tcW w:w="243" w:type="dxa"/>
          </w:tcPr>
          <w:p w:rsidR="007E4671" w:rsidRPr="0053579C" w:rsidRDefault="007E4671">
            <w:pPr>
              <w:pStyle w:val="Heading1"/>
              <w:jc w:val="left"/>
              <w:rPr>
                <w:sz w:val="24"/>
                <w:szCs w:val="24"/>
              </w:rPr>
            </w:pPr>
          </w:p>
        </w:tc>
      </w:tr>
      <w:tr w:rsidR="007E4671" w:rsidTr="0053579C">
        <w:tblPrEx>
          <w:tblCellMar>
            <w:top w:w="0" w:type="dxa"/>
            <w:bottom w:w="0" w:type="dxa"/>
          </w:tblCellMar>
        </w:tblPrEx>
        <w:tc>
          <w:tcPr>
            <w:tcW w:w="3794" w:type="dxa"/>
          </w:tcPr>
          <w:p w:rsidR="007E4671" w:rsidRPr="0053579C" w:rsidRDefault="007E4671">
            <w:pPr>
              <w:spacing w:before="120"/>
              <w:jc w:val="right"/>
              <w:rPr>
                <w:sz w:val="24"/>
                <w:szCs w:val="24"/>
              </w:rPr>
            </w:pPr>
            <w:r w:rsidRPr="0053579C">
              <w:rPr>
                <w:sz w:val="24"/>
                <w:szCs w:val="24"/>
              </w:rPr>
              <w:t>APPEAL DECIDED:</w:t>
            </w:r>
          </w:p>
        </w:tc>
        <w:tc>
          <w:tcPr>
            <w:tcW w:w="5062" w:type="dxa"/>
            <w:gridSpan w:val="2"/>
          </w:tcPr>
          <w:p w:rsidR="007E4671" w:rsidRPr="0053579C" w:rsidRDefault="007E4671">
            <w:pPr>
              <w:spacing w:before="120"/>
              <w:rPr>
                <w:sz w:val="24"/>
                <w:szCs w:val="24"/>
              </w:rPr>
            </w:pPr>
            <w:r w:rsidRPr="00B96DF3">
              <w:rPr>
                <w:noProof/>
                <w:sz w:val="24"/>
                <w:szCs w:val="24"/>
              </w:rPr>
              <w:t>20-Jul-2018</w:t>
            </w:r>
            <w:r w:rsidRPr="0053579C">
              <w:rPr>
                <w:sz w:val="24"/>
                <w:szCs w:val="24"/>
              </w:rPr>
              <w:t xml:space="preserve">        </w:t>
            </w:r>
          </w:p>
        </w:tc>
      </w:tr>
      <w:tr w:rsidR="007E4671" w:rsidTr="0053579C">
        <w:tblPrEx>
          <w:tblCellMar>
            <w:top w:w="0" w:type="dxa"/>
            <w:bottom w:w="0" w:type="dxa"/>
          </w:tblCellMar>
        </w:tblPrEx>
        <w:tc>
          <w:tcPr>
            <w:tcW w:w="3794" w:type="dxa"/>
          </w:tcPr>
          <w:p w:rsidR="007E4671" w:rsidRPr="0053579C" w:rsidRDefault="007E4671">
            <w:pPr>
              <w:spacing w:before="120"/>
              <w:jc w:val="right"/>
              <w:rPr>
                <w:sz w:val="24"/>
                <w:szCs w:val="24"/>
              </w:rPr>
            </w:pPr>
            <w:r w:rsidRPr="0053579C">
              <w:rPr>
                <w:sz w:val="24"/>
                <w:szCs w:val="24"/>
              </w:rPr>
              <w:t>APPELLANT TYPE:</w:t>
            </w:r>
          </w:p>
        </w:tc>
        <w:tc>
          <w:tcPr>
            <w:tcW w:w="5062" w:type="dxa"/>
            <w:gridSpan w:val="2"/>
          </w:tcPr>
          <w:p w:rsidR="007E4671" w:rsidRPr="0053579C" w:rsidRDefault="007E4671">
            <w:pPr>
              <w:pStyle w:val="Header"/>
              <w:tabs>
                <w:tab w:val="clear" w:pos="4153"/>
                <w:tab w:val="clear" w:pos="8306"/>
              </w:tabs>
              <w:spacing w:before="120"/>
              <w:rPr>
                <w:sz w:val="24"/>
                <w:szCs w:val="24"/>
              </w:rPr>
            </w:pPr>
            <w:r w:rsidRPr="00B96DF3">
              <w:rPr>
                <w:noProof/>
                <w:sz w:val="24"/>
                <w:szCs w:val="24"/>
              </w:rPr>
              <w:t>1 st Party</w:t>
            </w:r>
          </w:p>
        </w:tc>
      </w:tr>
      <w:tr w:rsidR="007E4671" w:rsidTr="0053579C">
        <w:tblPrEx>
          <w:tblCellMar>
            <w:top w:w="0" w:type="dxa"/>
            <w:bottom w:w="0" w:type="dxa"/>
          </w:tblCellMar>
        </w:tblPrEx>
        <w:tc>
          <w:tcPr>
            <w:tcW w:w="3794" w:type="dxa"/>
          </w:tcPr>
          <w:p w:rsidR="007E4671" w:rsidRPr="0053579C" w:rsidRDefault="007E4671">
            <w:pPr>
              <w:spacing w:before="120"/>
              <w:jc w:val="right"/>
              <w:rPr>
                <w:sz w:val="24"/>
                <w:szCs w:val="24"/>
              </w:rPr>
            </w:pPr>
            <w:r w:rsidRPr="0053579C">
              <w:rPr>
                <w:sz w:val="24"/>
                <w:szCs w:val="24"/>
              </w:rPr>
              <w:t>APPEAL DECISION:</w:t>
            </w:r>
          </w:p>
        </w:tc>
        <w:tc>
          <w:tcPr>
            <w:tcW w:w="5062" w:type="dxa"/>
            <w:gridSpan w:val="2"/>
          </w:tcPr>
          <w:p w:rsidR="007E4671" w:rsidRPr="0053579C" w:rsidRDefault="007E4671">
            <w:pPr>
              <w:spacing w:before="120"/>
              <w:rPr>
                <w:b/>
                <w:sz w:val="24"/>
                <w:szCs w:val="24"/>
              </w:rPr>
            </w:pPr>
            <w:r w:rsidRPr="00B96DF3">
              <w:rPr>
                <w:b/>
                <w:noProof/>
                <w:sz w:val="24"/>
                <w:szCs w:val="24"/>
              </w:rPr>
              <w:t>To Attach Condition(s)</w:t>
            </w:r>
          </w:p>
        </w:tc>
      </w:tr>
      <w:tr w:rsidR="007E4671" w:rsidTr="0053579C">
        <w:tblPrEx>
          <w:tblCellMar>
            <w:top w:w="0" w:type="dxa"/>
            <w:bottom w:w="0" w:type="dxa"/>
          </w:tblCellMar>
        </w:tblPrEx>
        <w:tc>
          <w:tcPr>
            <w:tcW w:w="3794" w:type="dxa"/>
          </w:tcPr>
          <w:p w:rsidR="007E4671" w:rsidRPr="0053579C" w:rsidRDefault="007E4671">
            <w:pPr>
              <w:spacing w:before="120"/>
              <w:jc w:val="right"/>
              <w:rPr>
                <w:sz w:val="24"/>
                <w:szCs w:val="24"/>
              </w:rPr>
            </w:pPr>
            <w:r w:rsidRPr="0053579C">
              <w:rPr>
                <w:sz w:val="24"/>
                <w:szCs w:val="24"/>
              </w:rPr>
              <w:t>COUNCILS DECISION:</w:t>
            </w:r>
          </w:p>
        </w:tc>
        <w:tc>
          <w:tcPr>
            <w:tcW w:w="5062" w:type="dxa"/>
            <w:gridSpan w:val="2"/>
          </w:tcPr>
          <w:p w:rsidR="007E4671" w:rsidRPr="0053579C" w:rsidRDefault="007E4671">
            <w:pPr>
              <w:spacing w:before="120"/>
              <w:rPr>
                <w:sz w:val="24"/>
                <w:szCs w:val="24"/>
              </w:rPr>
            </w:pPr>
            <w:r w:rsidRPr="00B96DF3">
              <w:rPr>
                <w:noProof/>
                <w:sz w:val="24"/>
                <w:szCs w:val="24"/>
              </w:rPr>
              <w:t>GRANT PERMISSION FOR RETENTION</w:t>
            </w:r>
          </w:p>
        </w:tc>
      </w:tr>
      <w:tr w:rsidR="007E4671" w:rsidTr="0053579C">
        <w:tblPrEx>
          <w:tblCellMar>
            <w:top w:w="0" w:type="dxa"/>
            <w:bottom w:w="0" w:type="dxa"/>
          </w:tblCellMar>
        </w:tblPrEx>
        <w:tc>
          <w:tcPr>
            <w:tcW w:w="3794" w:type="dxa"/>
          </w:tcPr>
          <w:p w:rsidR="007E4671" w:rsidRPr="0053579C" w:rsidRDefault="007E4671">
            <w:pPr>
              <w:spacing w:before="120"/>
              <w:jc w:val="right"/>
              <w:rPr>
                <w:sz w:val="24"/>
                <w:szCs w:val="24"/>
              </w:rPr>
            </w:pPr>
            <w:r w:rsidRPr="0053579C">
              <w:rPr>
                <w:sz w:val="24"/>
                <w:szCs w:val="24"/>
              </w:rPr>
              <w:t>APPLICANT:</w:t>
            </w:r>
          </w:p>
        </w:tc>
        <w:tc>
          <w:tcPr>
            <w:tcW w:w="5062" w:type="dxa"/>
            <w:gridSpan w:val="2"/>
          </w:tcPr>
          <w:p w:rsidR="007E4671" w:rsidRPr="0053579C" w:rsidRDefault="007E4671">
            <w:pPr>
              <w:spacing w:before="120"/>
              <w:rPr>
                <w:sz w:val="24"/>
                <w:szCs w:val="24"/>
              </w:rPr>
            </w:pPr>
            <w:r w:rsidRPr="00B96DF3">
              <w:rPr>
                <w:noProof/>
                <w:sz w:val="24"/>
                <w:szCs w:val="24"/>
              </w:rPr>
              <w:t>D. &amp; L. Burns (t/a Burns Partnership)</w:t>
            </w:r>
          </w:p>
        </w:tc>
      </w:tr>
      <w:tr w:rsidR="007E4671" w:rsidTr="0053579C">
        <w:tblPrEx>
          <w:tblCellMar>
            <w:top w:w="0" w:type="dxa"/>
            <w:bottom w:w="0" w:type="dxa"/>
          </w:tblCellMar>
        </w:tblPrEx>
        <w:tc>
          <w:tcPr>
            <w:tcW w:w="3794" w:type="dxa"/>
          </w:tcPr>
          <w:p w:rsidR="007E4671" w:rsidRPr="0053579C" w:rsidRDefault="007E4671">
            <w:pPr>
              <w:spacing w:before="120"/>
              <w:jc w:val="right"/>
              <w:rPr>
                <w:sz w:val="24"/>
                <w:szCs w:val="24"/>
              </w:rPr>
            </w:pPr>
            <w:r w:rsidRPr="0053579C">
              <w:rPr>
                <w:sz w:val="24"/>
                <w:szCs w:val="24"/>
              </w:rPr>
              <w:t>LOCATION:</w:t>
            </w:r>
          </w:p>
        </w:tc>
        <w:tc>
          <w:tcPr>
            <w:tcW w:w="5062" w:type="dxa"/>
            <w:gridSpan w:val="2"/>
          </w:tcPr>
          <w:p w:rsidR="007E4671" w:rsidRPr="0053579C" w:rsidRDefault="007E4671">
            <w:pPr>
              <w:spacing w:before="120"/>
              <w:rPr>
                <w:sz w:val="24"/>
                <w:szCs w:val="24"/>
              </w:rPr>
            </w:pPr>
            <w:r w:rsidRPr="00B96DF3">
              <w:rPr>
                <w:noProof/>
                <w:sz w:val="24"/>
                <w:szCs w:val="24"/>
              </w:rPr>
              <w:t>Mill House, Castle Road, Saggart, Co. Dublin</w:t>
            </w:r>
          </w:p>
        </w:tc>
      </w:tr>
      <w:tr w:rsidR="007E4671" w:rsidTr="0053579C">
        <w:tblPrEx>
          <w:tblCellMar>
            <w:top w:w="0" w:type="dxa"/>
            <w:bottom w:w="0" w:type="dxa"/>
          </w:tblCellMar>
        </w:tblPrEx>
        <w:tc>
          <w:tcPr>
            <w:tcW w:w="3794" w:type="dxa"/>
          </w:tcPr>
          <w:p w:rsidR="007E4671" w:rsidRPr="0053579C" w:rsidRDefault="007E4671">
            <w:pPr>
              <w:spacing w:before="120"/>
              <w:jc w:val="right"/>
              <w:rPr>
                <w:sz w:val="24"/>
                <w:szCs w:val="24"/>
              </w:rPr>
            </w:pPr>
            <w:r w:rsidRPr="0053579C">
              <w:rPr>
                <w:sz w:val="24"/>
                <w:szCs w:val="24"/>
              </w:rPr>
              <w:t>PROPOSED DEVELOPMENT:</w:t>
            </w:r>
          </w:p>
        </w:tc>
        <w:tc>
          <w:tcPr>
            <w:tcW w:w="5062" w:type="dxa"/>
            <w:gridSpan w:val="2"/>
          </w:tcPr>
          <w:p w:rsidR="007E4671" w:rsidRPr="0053579C" w:rsidRDefault="007E4671">
            <w:pPr>
              <w:spacing w:before="120"/>
              <w:rPr>
                <w:sz w:val="24"/>
                <w:szCs w:val="24"/>
              </w:rPr>
            </w:pPr>
            <w:r w:rsidRPr="00B96DF3">
              <w:rPr>
                <w:noProof/>
                <w:sz w:val="24"/>
                <w:szCs w:val="24"/>
              </w:rPr>
              <w:t>Retention of: (a) reduction in floor area size of bay windows; (b) conversion of vacant attic space to en-suite bedroom on second floor and (c) alterations to elevation including (i) front elevation alterations to bay windows, front doors and provision of roof lights to second floor, (ii) rear elevation alterations to window sizes and omission of roof loghts, (iii) side elevation alterations involving provision of extra windows, all to houses No's 9 to 14 (previous planning permission Reg. Ref. SD05A/0319 refers).</w:t>
            </w:r>
          </w:p>
        </w:tc>
      </w:tr>
    </w:tbl>
    <w:p w:rsidR="007E4671" w:rsidRDefault="007E4671">
      <w:pPr>
        <w:pBdr>
          <w:bottom w:val="single" w:sz="12" w:space="1" w:color="auto"/>
        </w:pBdr>
      </w:pPr>
    </w:p>
    <w:p w:rsidR="007E4671" w:rsidRDefault="007E4671"/>
    <w:sectPr w:rsidR="007E4671">
      <w:headerReference w:type="even" r:id="rId6"/>
      <w:headerReference w:type="default" r:id="rId7"/>
      <w:footerReference w:type="even" r:id="rId8"/>
      <w:footerReference w:type="default" r:id="rId9"/>
      <w:headerReference w:type="first" r:id="rId10"/>
      <w:footerReference w:type="first" r:id="rId11"/>
      <w:pgSz w:w="12240" w:h="15840"/>
      <w:pgMar w:top="1525" w:right="1800" w:bottom="1440" w:left="1800" w:header="1414"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E4671" w:rsidRDefault="007E4671">
      <w:r>
        <w:separator/>
      </w:r>
    </w:p>
  </w:endnote>
  <w:endnote w:type="continuationSeparator" w:id="0">
    <w:p w:rsidR="007E4671" w:rsidRDefault="007E467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3579C" w:rsidRDefault="0053579C">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3579C" w:rsidRDefault="0053579C">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3579C" w:rsidRDefault="0053579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E4671" w:rsidRDefault="007E4671">
      <w:r>
        <w:separator/>
      </w:r>
    </w:p>
  </w:footnote>
  <w:footnote w:type="continuationSeparator" w:id="0">
    <w:p w:rsidR="007E4671" w:rsidRDefault="007E467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3579C" w:rsidRDefault="0053579C">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94172" w:rsidRPr="0053579C" w:rsidRDefault="00F94172">
    <w:pPr>
      <w:pStyle w:val="Header"/>
      <w:pBdr>
        <w:top w:val="single" w:sz="12" w:space="1" w:color="auto"/>
        <w:left w:val="single" w:sz="12" w:space="4" w:color="auto"/>
        <w:bottom w:val="single" w:sz="12" w:space="1" w:color="auto"/>
        <w:right w:val="single" w:sz="12" w:space="4" w:color="auto"/>
      </w:pBdr>
      <w:rPr>
        <w:b/>
        <w:sz w:val="24"/>
        <w:szCs w:val="24"/>
      </w:rPr>
    </w:pPr>
  </w:p>
  <w:p w:rsidR="00F94172" w:rsidRPr="0053579C" w:rsidRDefault="00F94172" w:rsidP="0053579C">
    <w:pPr>
      <w:pStyle w:val="Header"/>
      <w:pBdr>
        <w:top w:val="single" w:sz="12" w:space="1" w:color="auto"/>
        <w:left w:val="single" w:sz="12" w:space="4" w:color="auto"/>
        <w:bottom w:val="single" w:sz="12" w:space="1" w:color="auto"/>
        <w:right w:val="single" w:sz="12" w:space="4" w:color="auto"/>
      </w:pBdr>
      <w:jc w:val="center"/>
      <w:rPr>
        <w:rStyle w:val="PageNumber"/>
        <w:b/>
        <w:sz w:val="24"/>
        <w:szCs w:val="24"/>
      </w:rPr>
    </w:pPr>
    <w:r w:rsidRPr="0053579C">
      <w:rPr>
        <w:b/>
        <w:sz w:val="24"/>
        <w:szCs w:val="24"/>
      </w:rPr>
      <w:t xml:space="preserve">DECISIONS OF AN BORD PLEANALA </w:t>
    </w:r>
    <w:r w:rsidRPr="0053579C">
      <w:rPr>
        <w:b/>
        <w:sz w:val="24"/>
        <w:szCs w:val="24"/>
      </w:rPr>
      <w:tab/>
    </w:r>
    <w:r w:rsidRPr="0053579C">
      <w:rPr>
        <w:b/>
        <w:sz w:val="24"/>
        <w:szCs w:val="24"/>
      </w:rPr>
      <w:tab/>
      <w:t xml:space="preserve">PAGE NO. </w:t>
    </w:r>
    <w:r w:rsidRPr="0053579C">
      <w:rPr>
        <w:rStyle w:val="PageNumber"/>
        <w:b/>
        <w:sz w:val="24"/>
        <w:szCs w:val="24"/>
      </w:rPr>
      <w:fldChar w:fldCharType="begin"/>
    </w:r>
    <w:r w:rsidRPr="0053579C">
      <w:rPr>
        <w:rStyle w:val="PageNumber"/>
        <w:b/>
        <w:sz w:val="24"/>
        <w:szCs w:val="24"/>
      </w:rPr>
      <w:instrText xml:space="preserve"> PAGE </w:instrText>
    </w:r>
    <w:r w:rsidRPr="0053579C">
      <w:rPr>
        <w:rStyle w:val="PageNumber"/>
        <w:b/>
        <w:sz w:val="24"/>
        <w:szCs w:val="24"/>
      </w:rPr>
      <w:fldChar w:fldCharType="separate"/>
    </w:r>
    <w:r w:rsidR="009F51E5">
      <w:rPr>
        <w:rStyle w:val="PageNumber"/>
        <w:b/>
        <w:noProof/>
        <w:sz w:val="24"/>
        <w:szCs w:val="24"/>
      </w:rPr>
      <w:t>1</w:t>
    </w:r>
    <w:r w:rsidRPr="0053579C">
      <w:rPr>
        <w:rStyle w:val="PageNumber"/>
        <w:b/>
        <w:sz w:val="24"/>
        <w:szCs w:val="24"/>
      </w:rPr>
      <w:fldChar w:fldCharType="end"/>
    </w:r>
  </w:p>
  <w:p w:rsidR="00F94172" w:rsidRPr="0053579C" w:rsidRDefault="00F94172">
    <w:pPr>
      <w:pStyle w:val="Header"/>
      <w:pBdr>
        <w:top w:val="single" w:sz="12" w:space="1" w:color="auto"/>
        <w:left w:val="single" w:sz="12" w:space="4" w:color="auto"/>
        <w:bottom w:val="single" w:sz="12" w:space="1" w:color="auto"/>
        <w:right w:val="single" w:sz="12" w:space="4" w:color="auto"/>
      </w:pBdr>
      <w:rPr>
        <w:rStyle w:val="PageNumber"/>
        <w:b/>
        <w:sz w:val="24"/>
        <w:szCs w:val="24"/>
      </w:rPr>
    </w:pPr>
  </w:p>
  <w:p w:rsidR="00F94172" w:rsidRPr="0053579C" w:rsidRDefault="00F94172">
    <w:pPr>
      <w:pStyle w:val="Header"/>
      <w:pBdr>
        <w:top w:val="single" w:sz="12" w:space="1" w:color="auto"/>
        <w:left w:val="single" w:sz="12" w:space="4" w:color="auto"/>
        <w:bottom w:val="single" w:sz="12" w:space="1" w:color="auto"/>
        <w:right w:val="single" w:sz="12" w:space="4" w:color="auto"/>
      </w:pBdr>
      <w:rPr>
        <w:i/>
        <w:sz w:val="24"/>
        <w:szCs w:val="24"/>
      </w:rPr>
    </w:pPr>
    <w:r w:rsidRPr="0053579C">
      <w:rPr>
        <w:rStyle w:val="PageNumber"/>
        <w:i/>
        <w:sz w:val="24"/>
        <w:szCs w:val="24"/>
      </w:rPr>
      <w:t>Reg. Ref.</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3579C" w:rsidRDefault="0053579C">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94172"/>
    <w:rsid w:val="001D08E4"/>
    <w:rsid w:val="0053579C"/>
    <w:rsid w:val="007E4671"/>
    <w:rsid w:val="00847C90"/>
    <w:rsid w:val="009F51E5"/>
    <w:rsid w:val="00F94172"/>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E342DC6E-0680-44FD-BE4C-9A236EF363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IE" w:eastAsia="en-IE"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lang w:eastAsia="en-US"/>
    </w:rPr>
  </w:style>
  <w:style w:type="paragraph" w:styleId="Heading1">
    <w:name w:val="heading 1"/>
    <w:basedOn w:val="Normal"/>
    <w:next w:val="Normal"/>
    <w:qFormat/>
    <w:pPr>
      <w:keepNext/>
      <w:spacing w:before="120"/>
      <w:jc w:val="right"/>
      <w:outlineLvl w:val="0"/>
    </w:pPr>
    <w:rPr>
      <w:b/>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Header">
    <w:name w:val="header"/>
    <w:basedOn w:val="Normal"/>
    <w:pPr>
      <w:tabs>
        <w:tab w:val="center" w:pos="4153"/>
        <w:tab w:val="right" w:pos="8306"/>
      </w:tabs>
    </w:pPr>
  </w:style>
  <w:style w:type="paragraph" w:styleId="Footer">
    <w:name w:val="footer"/>
    <w:basedOn w:val="Normal"/>
    <w:pPr>
      <w:tabs>
        <w:tab w:val="center" w:pos="4153"/>
        <w:tab w:val="right" w:pos="8306"/>
      </w:tabs>
    </w:pPr>
  </w:style>
  <w:style w:type="character" w:styleId="PageNumber">
    <w:name w:val="page number"/>
    <w:basedOn w:val="DefaultParagraphFont"/>
  </w:style>
  <w:style w:type="paragraph" w:styleId="BalloonText">
    <w:name w:val="Balloon Text"/>
    <w:basedOn w:val="Normal"/>
    <w:link w:val="BalloonTextChar"/>
    <w:rsid w:val="009F51E5"/>
    <w:rPr>
      <w:rFonts w:ascii="Segoe UI" w:hAnsi="Segoe UI" w:cs="Segoe UI"/>
      <w:sz w:val="18"/>
      <w:szCs w:val="18"/>
    </w:rPr>
  </w:style>
  <w:style w:type="character" w:customStyle="1" w:styleId="BalloonTextChar">
    <w:name w:val="Balloon Text Char"/>
    <w:basedOn w:val="DefaultParagraphFont"/>
    <w:link w:val="BalloonText"/>
    <w:rsid w:val="009F51E5"/>
    <w:rPr>
      <w:rFonts w:ascii="Segoe UI" w:hAnsi="Segoe UI" w:cs="Segoe UI"/>
      <w:sz w:val="18"/>
      <w:szCs w:val="1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128</Words>
  <Characters>736</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«Apn_Id»</vt:lpstr>
    </vt:vector>
  </TitlesOfParts>
  <Company> </Company>
  <LinksUpToDate>false</LinksUpToDate>
  <CharactersWithSpaces>863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«Apn_Id»</dc:title>
  <dc:subject/>
  <dc:creator>South Dublin county Council</dc:creator>
  <cp:keywords/>
  <dc:description/>
  <cp:lastModifiedBy>Brian Connolly</cp:lastModifiedBy>
  <cp:revision>2</cp:revision>
  <cp:lastPrinted>2018-07-25T13:59:00Z</cp:lastPrinted>
  <dcterms:created xsi:type="dcterms:W3CDTF">2018-07-25T14:00:00Z</dcterms:created>
  <dcterms:modified xsi:type="dcterms:W3CDTF">2018-07-25T14:00:00Z</dcterms:modified>
</cp:coreProperties>
</file>