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CB" w:rsidRDefault="002C71CB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rPr>
                <w:b/>
                <w:sz w:val="24"/>
                <w:szCs w:val="24"/>
              </w:rPr>
            </w:pPr>
            <w:r w:rsidRPr="00DF3561">
              <w:rPr>
                <w:b/>
                <w:noProof/>
                <w:sz w:val="24"/>
                <w:szCs w:val="24"/>
              </w:rPr>
              <w:t>SD18A/0124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13-Jul-2018</w:t>
            </w: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2C71CB" w:rsidRPr="001D2D45" w:rsidRDefault="002C71C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09-Jul-2018</w:t>
            </w: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1 st Party</w:t>
            </w: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Aoife and Eoin Ryan</w:t>
            </w: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Lands at, 'Elsemere', Tibradden Road, Rockbrook, Dublin 16.</w:t>
            </w:r>
          </w:p>
        </w:tc>
      </w:tr>
      <w:tr w:rsidR="002C71C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C71CB" w:rsidRPr="001D2D45" w:rsidRDefault="002C71C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2C71CB" w:rsidRPr="001D2D45" w:rsidRDefault="002C71CB">
            <w:pPr>
              <w:spacing w:before="120"/>
              <w:rPr>
                <w:sz w:val="22"/>
                <w:szCs w:val="22"/>
              </w:rPr>
            </w:pPr>
            <w:r w:rsidRPr="00DF3561">
              <w:rPr>
                <w:noProof/>
                <w:sz w:val="22"/>
                <w:szCs w:val="22"/>
              </w:rPr>
              <w:t>Construction of 1 part single storey, part 2 storey, split level 4 bedroom detached residential dwelling, the relocation of the existing entrance to 'Elsemere' to provide a new shared entrance for 'Elsemere' and the proposed dwelling and all associated site works necessary to facilitate the development including a proprietary effluent treatment system.</w:t>
            </w:r>
          </w:p>
        </w:tc>
      </w:tr>
    </w:tbl>
    <w:p w:rsidR="002C71CB" w:rsidRDefault="002C71CB">
      <w:pPr>
        <w:pBdr>
          <w:bottom w:val="single" w:sz="12" w:space="1" w:color="auto"/>
        </w:pBdr>
      </w:pPr>
    </w:p>
    <w:p w:rsidR="002C71CB" w:rsidRDefault="002C71CB"/>
    <w:sectPr w:rsidR="002C71C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CB" w:rsidRDefault="002C71CB">
      <w:r>
        <w:separator/>
      </w:r>
    </w:p>
  </w:endnote>
  <w:endnote w:type="continuationSeparator" w:id="0">
    <w:p w:rsidR="002C71CB" w:rsidRDefault="002C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CB" w:rsidRDefault="002C71CB">
      <w:r>
        <w:separator/>
      </w:r>
    </w:p>
  </w:footnote>
  <w:footnote w:type="continuationSeparator" w:id="0">
    <w:p w:rsidR="002C71CB" w:rsidRDefault="002C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375574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C7CE5"/>
    <w:rsid w:val="001D2D45"/>
    <w:rsid w:val="002C71CB"/>
    <w:rsid w:val="00375574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8CA84-52D2-42C4-850B-F03E26E8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75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55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2018-07-18T13:53:00Z</cp:lastPrinted>
  <dcterms:created xsi:type="dcterms:W3CDTF">2018-07-18T13:53:00Z</dcterms:created>
  <dcterms:modified xsi:type="dcterms:W3CDTF">2018-07-18T13:53:00Z</dcterms:modified>
</cp:coreProperties>
</file>