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SD17A/0463</w:t>
            </w:r>
          </w:p>
        </w:tc>
        <w:tc>
          <w:tcPr>
            <w:tcW w:w="2126" w:type="dxa"/>
          </w:tcPr>
          <w:p w:rsidR="00115A8C" w:rsidRDefault="00115A8C">
            <w:pPr>
              <w:tabs>
                <w:tab w:val="left" w:pos="1701"/>
                <w:tab w:val="left" w:pos="3969"/>
              </w:tabs>
              <w:jc w:val="right"/>
            </w:pPr>
            <w:r w:rsidRPr="00E72D5D">
              <w:rPr>
                <w:noProof/>
              </w:rPr>
              <w:t>11-Jul-2018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Additional Information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Wipeout Ltd.</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Unit 45, Third Avenue, Cookstown Industrial Estate, Dublin 24</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Construction of 11 metre high warehouse extension to rear of existing 7 metre high warehouse building.</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SD17A/0466</w:t>
            </w:r>
          </w:p>
        </w:tc>
        <w:tc>
          <w:tcPr>
            <w:tcW w:w="2126" w:type="dxa"/>
          </w:tcPr>
          <w:p w:rsidR="00115A8C" w:rsidRDefault="00115A8C">
            <w:pPr>
              <w:tabs>
                <w:tab w:val="left" w:pos="1701"/>
                <w:tab w:val="left" w:pos="3969"/>
              </w:tabs>
              <w:jc w:val="right"/>
            </w:pPr>
            <w:r w:rsidRPr="00E72D5D">
              <w:rPr>
                <w:noProof/>
              </w:rPr>
              <w:t>11-Jul-2018</w:t>
            </w:r>
          </w:p>
        </w:tc>
        <w:tc>
          <w:tcPr>
            <w:tcW w:w="2552" w:type="dxa"/>
          </w:tcPr>
          <w:p w:rsidR="00115A8C" w:rsidRDefault="00115A8C">
            <w:pPr>
              <w:tabs>
                <w:tab w:val="left" w:pos="1701"/>
                <w:tab w:val="left" w:pos="3969"/>
              </w:tabs>
            </w:pPr>
            <w:r w:rsidRPr="00E72D5D">
              <w:rPr>
                <w:noProof/>
              </w:rPr>
              <w:t>Permission and Retention</w:t>
            </w:r>
          </w:p>
        </w:tc>
        <w:tc>
          <w:tcPr>
            <w:tcW w:w="3608" w:type="dxa"/>
          </w:tcPr>
          <w:p w:rsidR="00115A8C" w:rsidRDefault="00115A8C">
            <w:pPr>
              <w:tabs>
                <w:tab w:val="left" w:pos="1701"/>
                <w:tab w:val="left" w:pos="3969"/>
              </w:tabs>
              <w:rPr>
                <w:i/>
              </w:rPr>
            </w:pPr>
            <w:r w:rsidRPr="00E72D5D">
              <w:rPr>
                <w:i/>
                <w:noProof/>
              </w:rPr>
              <w:t>Significant Additional Information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St. Thomas Indian Orthodox Church</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Palm Chalet, Old Lucan Road, Palmerstown, Dublin 20</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Retention of existing house on site and permission for the demolition of greenhouse to the rear of the house the garage/workshop and first floor offices in the centre of the site;  change of use of the existing house to a presbytery with new entrance portico and 'Velux' roof windows, the construction of a 42sq.m meeting room attached to the south of the presbytery and the construction of a 232sq.m church with associated services, car parking front and rear, landscaping, a cross, a flagpole and a new vehicular entrance onto the Old Lucan Road (Malankara House).</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SD18A/0120</w:t>
            </w:r>
          </w:p>
        </w:tc>
        <w:tc>
          <w:tcPr>
            <w:tcW w:w="2126" w:type="dxa"/>
          </w:tcPr>
          <w:p w:rsidR="00115A8C" w:rsidRDefault="00115A8C">
            <w:pPr>
              <w:tabs>
                <w:tab w:val="left" w:pos="1701"/>
                <w:tab w:val="left" w:pos="3969"/>
              </w:tabs>
              <w:jc w:val="right"/>
            </w:pPr>
            <w:r w:rsidRPr="00E72D5D">
              <w:rPr>
                <w:noProof/>
              </w:rPr>
              <w:t>09-Jul-2018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Additional Information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CBH Lacken Property Holdings Ltd.</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18, Waterstown Avenue, Palmerstown, Dublin 20.</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Construction of 7 detached dwellings comprising of the following: 3 four bedroom, two storey detached houses with additional dormer attic floor, 4 four bedroom, three storey gable fronted detached houses with top floor in roof space and new access road.  Proposed works will include all necessary site works and mains connection to all services.</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lastRenderedPageBreak/>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SD18A/0244</w:t>
            </w:r>
          </w:p>
        </w:tc>
        <w:tc>
          <w:tcPr>
            <w:tcW w:w="2126" w:type="dxa"/>
          </w:tcPr>
          <w:p w:rsidR="00115A8C" w:rsidRDefault="00115A8C">
            <w:pPr>
              <w:tabs>
                <w:tab w:val="left" w:pos="1701"/>
                <w:tab w:val="left" w:pos="3969"/>
              </w:tabs>
              <w:jc w:val="right"/>
            </w:pPr>
            <w:r w:rsidRPr="00E72D5D">
              <w:rPr>
                <w:noProof/>
              </w:rPr>
              <w:t>10-Jul-2018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Micro Hydraulics Ltd.</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Unit, 2003, Orchard Avenue, Citywest Business Campus, Naas Road, Dublin 24</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11 new car parking spaces to the front of the existing building with an enlargement to the surface water attenuation tank previously granted under Reg. Ref. SD17A/0112 together with associated site works.</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SD18A/0245</w:t>
            </w:r>
          </w:p>
        </w:tc>
        <w:tc>
          <w:tcPr>
            <w:tcW w:w="2126" w:type="dxa"/>
          </w:tcPr>
          <w:p w:rsidR="00115A8C" w:rsidRDefault="00115A8C">
            <w:pPr>
              <w:tabs>
                <w:tab w:val="left" w:pos="1701"/>
                <w:tab w:val="left" w:pos="3969"/>
              </w:tabs>
              <w:jc w:val="right"/>
            </w:pPr>
            <w:r w:rsidRPr="00E72D5D">
              <w:rPr>
                <w:noProof/>
              </w:rPr>
              <w:t>10-Jul-2018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Sorin Grigor</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Site C to south side of  24 Glenpark Close, Palmerstown, Dublin 20.</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Construction of a new single storey detached two bed dwelling, with off street parking and all associated site works.</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SD18A/0246</w:t>
            </w:r>
          </w:p>
        </w:tc>
        <w:tc>
          <w:tcPr>
            <w:tcW w:w="2126" w:type="dxa"/>
          </w:tcPr>
          <w:p w:rsidR="00115A8C" w:rsidRDefault="00115A8C">
            <w:pPr>
              <w:tabs>
                <w:tab w:val="left" w:pos="1701"/>
                <w:tab w:val="left" w:pos="3969"/>
              </w:tabs>
              <w:jc w:val="right"/>
            </w:pPr>
            <w:r w:rsidRPr="00E72D5D">
              <w:rPr>
                <w:noProof/>
              </w:rPr>
              <w:t>11-Jul-2018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Robert Gibbons</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Crooksling, Brittas, Co. Dublin.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Revised entrance, detached bungalow, double garage, septic tank with percolation area conforming to EPA Regulations and associated site works.</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Default="00115A8C">
      <w:pPr>
        <w:pStyle w:val="Header"/>
        <w:tabs>
          <w:tab w:val="clear" w:pos="4153"/>
          <w:tab w:val="clear" w:pos="8306"/>
          <w:tab w:val="left" w:pos="1701"/>
          <w:tab w:val="left" w:pos="3969"/>
        </w:tabs>
        <w:rPr>
          <w:i/>
        </w:rPr>
      </w:pPr>
    </w:p>
    <w:p w:rsidR="00873226" w:rsidRDefault="00873226">
      <w:pPr>
        <w:pStyle w:val="Header"/>
        <w:tabs>
          <w:tab w:val="clear" w:pos="4153"/>
          <w:tab w:val="clear" w:pos="8306"/>
          <w:tab w:val="left" w:pos="1701"/>
          <w:tab w:val="left" w:pos="3969"/>
        </w:tabs>
        <w:rPr>
          <w:i/>
        </w:rPr>
      </w:pPr>
    </w:p>
    <w:p w:rsidR="00873226" w:rsidRDefault="00873226">
      <w:pPr>
        <w:pStyle w:val="Header"/>
        <w:tabs>
          <w:tab w:val="clear" w:pos="4153"/>
          <w:tab w:val="clear" w:pos="8306"/>
          <w:tab w:val="left" w:pos="1701"/>
          <w:tab w:val="left" w:pos="3969"/>
        </w:tabs>
        <w:rPr>
          <w:i/>
        </w:rPr>
      </w:pPr>
    </w:p>
    <w:p w:rsidR="00873226" w:rsidRPr="00B302F1" w:rsidRDefault="0087322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SD18A/0247</w:t>
            </w:r>
          </w:p>
        </w:tc>
        <w:tc>
          <w:tcPr>
            <w:tcW w:w="2126" w:type="dxa"/>
          </w:tcPr>
          <w:p w:rsidR="00115A8C" w:rsidRDefault="00115A8C">
            <w:pPr>
              <w:tabs>
                <w:tab w:val="left" w:pos="1701"/>
                <w:tab w:val="left" w:pos="3969"/>
              </w:tabs>
              <w:jc w:val="right"/>
            </w:pPr>
            <w:r w:rsidRPr="00E72D5D">
              <w:rPr>
                <w:noProof/>
              </w:rPr>
              <w:t>11-Jul-2018</w:t>
            </w:r>
          </w:p>
        </w:tc>
        <w:tc>
          <w:tcPr>
            <w:tcW w:w="2552" w:type="dxa"/>
          </w:tcPr>
          <w:p w:rsidR="00115A8C" w:rsidRDefault="00115A8C">
            <w:pPr>
              <w:tabs>
                <w:tab w:val="left" w:pos="1701"/>
                <w:tab w:val="left" w:pos="3969"/>
              </w:tabs>
            </w:pPr>
            <w:r w:rsidRPr="00E72D5D">
              <w:rPr>
                <w:noProof/>
              </w:rPr>
              <w:t>Retention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Kevin &amp; Veronica Hegarty</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Old Bawn Shopping Centre, Old Bawn Road, Tallaght, Dublin 24</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Retention of a car washing facility, including single storey portacabin office (c10sq.m) with a covered car wash area (c22sq.m). Permission for this facility was previously granted in September 2010, for 6 years - Reg. Ref. SD10A/0269.</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SD18A/0248</w:t>
            </w:r>
          </w:p>
        </w:tc>
        <w:tc>
          <w:tcPr>
            <w:tcW w:w="2126" w:type="dxa"/>
          </w:tcPr>
          <w:p w:rsidR="00115A8C" w:rsidRDefault="00115A8C">
            <w:pPr>
              <w:tabs>
                <w:tab w:val="left" w:pos="1701"/>
                <w:tab w:val="left" w:pos="3969"/>
              </w:tabs>
              <w:jc w:val="right"/>
            </w:pPr>
            <w:r w:rsidRPr="00E72D5D">
              <w:rPr>
                <w:noProof/>
              </w:rPr>
              <w:t>12-Jul-2018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Orla Marron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Kimblewick, Coolmine, Saggart, Co. Dublin.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Construction of a 3 bed bungalow, new waste water treatment system with percolation area, new well, new internal gated entrance off the existing shared access road, landscaping and all ancillary site works.  The dwelling will be accessed from the main road via the existing entrance.</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SD18A/0249</w:t>
            </w:r>
          </w:p>
        </w:tc>
        <w:tc>
          <w:tcPr>
            <w:tcW w:w="2126" w:type="dxa"/>
          </w:tcPr>
          <w:p w:rsidR="00115A8C" w:rsidRDefault="00115A8C">
            <w:pPr>
              <w:tabs>
                <w:tab w:val="left" w:pos="1701"/>
                <w:tab w:val="left" w:pos="3969"/>
              </w:tabs>
              <w:jc w:val="right"/>
            </w:pPr>
            <w:r w:rsidRPr="00E72D5D">
              <w:rPr>
                <w:noProof/>
              </w:rPr>
              <w:t>13-Jul-2018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Elaine Hawkins</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107, Alpine Heights, Clondalkin, Dublin 22.</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A proposed ground floor only extension to the rear of the existing house, demolishing an existing shed at the rear to make way and a new dormer attic roof to the rear of the existing house roof. At the front of the existing house a proposed ground floor only extension. When works are completed, permission includes a change of use to childcare at the ground floor of the existing house which is to be used as a pre/after school den.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115A8C" w:rsidRPr="00B302F1" w:rsidRDefault="00115A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5A8C">
        <w:tblPrEx>
          <w:tblCellMar>
            <w:top w:w="0" w:type="dxa"/>
            <w:bottom w:w="0" w:type="dxa"/>
          </w:tblCellMar>
        </w:tblPrEx>
        <w:tc>
          <w:tcPr>
            <w:tcW w:w="1526" w:type="dxa"/>
          </w:tcPr>
          <w:p w:rsidR="00115A8C" w:rsidRDefault="00115A8C">
            <w:pPr>
              <w:tabs>
                <w:tab w:val="left" w:pos="1701"/>
                <w:tab w:val="left" w:pos="3969"/>
              </w:tabs>
              <w:rPr>
                <w:b/>
              </w:rPr>
            </w:pPr>
            <w:r w:rsidRPr="00E72D5D">
              <w:rPr>
                <w:b/>
                <w:noProof/>
              </w:rPr>
              <w:t>SD18A/0250</w:t>
            </w:r>
          </w:p>
        </w:tc>
        <w:tc>
          <w:tcPr>
            <w:tcW w:w="2126" w:type="dxa"/>
          </w:tcPr>
          <w:p w:rsidR="00115A8C" w:rsidRDefault="00115A8C">
            <w:pPr>
              <w:tabs>
                <w:tab w:val="left" w:pos="1701"/>
                <w:tab w:val="left" w:pos="3969"/>
              </w:tabs>
              <w:jc w:val="right"/>
            </w:pPr>
            <w:r w:rsidRPr="00E72D5D">
              <w:rPr>
                <w:noProof/>
              </w:rPr>
              <w:t>13-Jul-2018</w:t>
            </w:r>
          </w:p>
        </w:tc>
        <w:tc>
          <w:tcPr>
            <w:tcW w:w="2552" w:type="dxa"/>
          </w:tcPr>
          <w:p w:rsidR="00115A8C" w:rsidRDefault="00115A8C">
            <w:pPr>
              <w:tabs>
                <w:tab w:val="left" w:pos="1701"/>
                <w:tab w:val="left" w:pos="3969"/>
              </w:tabs>
            </w:pPr>
            <w:r w:rsidRPr="00E72D5D">
              <w:rPr>
                <w:noProof/>
              </w:rPr>
              <w:t>Permission</w:t>
            </w:r>
          </w:p>
        </w:tc>
        <w:tc>
          <w:tcPr>
            <w:tcW w:w="3608" w:type="dxa"/>
          </w:tcPr>
          <w:p w:rsidR="00115A8C" w:rsidRDefault="00115A8C">
            <w:pPr>
              <w:tabs>
                <w:tab w:val="left" w:pos="1701"/>
                <w:tab w:val="left" w:pos="3969"/>
              </w:tabs>
              <w:rPr>
                <w:i/>
              </w:rPr>
            </w:pPr>
            <w:r w:rsidRPr="00E72D5D">
              <w:rPr>
                <w:i/>
                <w:noProof/>
              </w:rPr>
              <w:t>New Application</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Applicant:</w:t>
            </w:r>
          </w:p>
        </w:tc>
        <w:tc>
          <w:tcPr>
            <w:tcW w:w="6160" w:type="dxa"/>
            <w:gridSpan w:val="2"/>
          </w:tcPr>
          <w:p w:rsidR="00115A8C" w:rsidRDefault="00115A8C">
            <w:pPr>
              <w:tabs>
                <w:tab w:val="left" w:pos="1701"/>
                <w:tab w:val="left" w:pos="3969"/>
              </w:tabs>
              <w:spacing w:before="120"/>
            </w:pPr>
            <w:r w:rsidRPr="00E72D5D">
              <w:rPr>
                <w:noProof/>
              </w:rPr>
              <w:t>Stuart  &amp; Anne Ruttle</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Location:</w:t>
            </w:r>
          </w:p>
        </w:tc>
        <w:tc>
          <w:tcPr>
            <w:tcW w:w="6160" w:type="dxa"/>
            <w:gridSpan w:val="2"/>
          </w:tcPr>
          <w:p w:rsidR="00115A8C" w:rsidRDefault="00115A8C">
            <w:pPr>
              <w:tabs>
                <w:tab w:val="left" w:pos="1701"/>
                <w:tab w:val="left" w:pos="3969"/>
              </w:tabs>
              <w:spacing w:before="120"/>
            </w:pPr>
            <w:r w:rsidRPr="00E72D5D">
              <w:rPr>
                <w:noProof/>
              </w:rPr>
              <w:t>31, Idrone Park, Knocklyon Woods, Templeogue, Dublin 24</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Proposed Development:</w:t>
            </w:r>
          </w:p>
        </w:tc>
        <w:tc>
          <w:tcPr>
            <w:tcW w:w="6160" w:type="dxa"/>
            <w:gridSpan w:val="2"/>
          </w:tcPr>
          <w:p w:rsidR="00115A8C" w:rsidRDefault="00115A8C">
            <w:pPr>
              <w:tabs>
                <w:tab w:val="left" w:pos="1701"/>
                <w:tab w:val="left" w:pos="3969"/>
              </w:tabs>
              <w:spacing w:before="120"/>
            </w:pPr>
            <w:r w:rsidRPr="00E72D5D">
              <w:rPr>
                <w:noProof/>
              </w:rPr>
              <w:t>Internal alterations to convert part of the previously extended 5 bedroom house back to a 3 bedroom house with a proposed single storey rear extension, new pedestrian side entrance gate, repositioning of entrance door and of the vehicular entrance piers, to demolish the existing garage &amp; construct a two storey side and rear extension to form a new semi-detached house with its own vehicular entrance.</w:t>
            </w:r>
          </w:p>
        </w:tc>
      </w:tr>
      <w:tr w:rsidR="00115A8C">
        <w:tblPrEx>
          <w:tblCellMar>
            <w:top w:w="0" w:type="dxa"/>
            <w:bottom w:w="0" w:type="dxa"/>
          </w:tblCellMar>
        </w:tblPrEx>
        <w:trPr>
          <w:cantSplit/>
        </w:trPr>
        <w:tc>
          <w:tcPr>
            <w:tcW w:w="3652" w:type="dxa"/>
            <w:gridSpan w:val="2"/>
          </w:tcPr>
          <w:p w:rsidR="00115A8C" w:rsidRDefault="00115A8C">
            <w:pPr>
              <w:tabs>
                <w:tab w:val="left" w:pos="1701"/>
                <w:tab w:val="left" w:pos="3969"/>
              </w:tabs>
              <w:spacing w:before="120"/>
              <w:jc w:val="right"/>
            </w:pPr>
            <w:r>
              <w:t>Direct Marketing:</w:t>
            </w:r>
          </w:p>
        </w:tc>
        <w:tc>
          <w:tcPr>
            <w:tcW w:w="6160" w:type="dxa"/>
            <w:gridSpan w:val="2"/>
          </w:tcPr>
          <w:p w:rsidR="00115A8C" w:rsidRDefault="00115A8C">
            <w:pPr>
              <w:tabs>
                <w:tab w:val="left" w:pos="1701"/>
                <w:tab w:val="left" w:pos="3969"/>
              </w:tabs>
              <w:spacing w:before="120"/>
            </w:pPr>
            <w:r w:rsidRPr="00E72D5D">
              <w:rPr>
                <w:noProof/>
              </w:rPr>
              <w:t>Direct Marketing - NO</w:t>
            </w:r>
          </w:p>
        </w:tc>
      </w:tr>
    </w:tbl>
    <w:p w:rsidR="00115A8C" w:rsidRDefault="00115A8C" w:rsidP="009B7CE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SD18B/0105</w:t>
            </w:r>
          </w:p>
        </w:tc>
        <w:tc>
          <w:tcPr>
            <w:tcW w:w="2126" w:type="dxa"/>
            <w:hideMark/>
          </w:tcPr>
          <w:p w:rsidR="004A4F33" w:rsidRDefault="004A4F33">
            <w:pPr>
              <w:tabs>
                <w:tab w:val="left" w:pos="1701"/>
                <w:tab w:val="left" w:pos="3969"/>
              </w:tabs>
              <w:jc w:val="right"/>
            </w:pPr>
            <w:r>
              <w:rPr>
                <w:noProof/>
              </w:rPr>
              <w:t>11-Jul-2018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Significant Additional Information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Amanda Sweeney</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10, Wainsfort Manor Green, Terenure, Dublin 6w.</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New attic extension by extending the existing roof ridge line and raising the gable wall to the existing pitched roof line, complete with new dormer windows to the rear elevation, new 'Velux' roof light to the front elevation and new window (frosted glass) to the new stairwell in the side elevation with all associated works.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SD18B/0110</w:t>
            </w:r>
          </w:p>
        </w:tc>
        <w:tc>
          <w:tcPr>
            <w:tcW w:w="2126" w:type="dxa"/>
            <w:hideMark/>
          </w:tcPr>
          <w:p w:rsidR="004A4F33" w:rsidRDefault="004A4F33">
            <w:pPr>
              <w:tabs>
                <w:tab w:val="left" w:pos="1701"/>
                <w:tab w:val="left" w:pos="3969"/>
              </w:tabs>
              <w:jc w:val="right"/>
            </w:pPr>
            <w:r>
              <w:rPr>
                <w:noProof/>
              </w:rPr>
              <w:t>11-Jul-2018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Additional Information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Sean Manning</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9, Moy Glas Avenue, Lucan, Co. Dublin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(a) Existing hipped roofline altered to provide for attic conversion to include a dormer window and roof light to rear roof; (b) associated internal modifications &amp; site work.</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p w:rsidR="004A4F33" w:rsidRDefault="004A4F33" w:rsidP="004A4F33">
      <w:pPr>
        <w:pStyle w:val="Header"/>
        <w:tabs>
          <w:tab w:val="left" w:pos="1701"/>
          <w:tab w:val="left" w:pos="3969"/>
        </w:tabs>
        <w:rPr>
          <w:i/>
        </w:rP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SD18B/0305</w:t>
            </w:r>
          </w:p>
        </w:tc>
        <w:tc>
          <w:tcPr>
            <w:tcW w:w="2126" w:type="dxa"/>
            <w:hideMark/>
          </w:tcPr>
          <w:p w:rsidR="004A4F33" w:rsidRDefault="004A4F33">
            <w:pPr>
              <w:tabs>
                <w:tab w:val="left" w:pos="1701"/>
                <w:tab w:val="left" w:pos="3969"/>
              </w:tabs>
              <w:jc w:val="right"/>
            </w:pPr>
            <w:r>
              <w:rPr>
                <w:noProof/>
              </w:rPr>
              <w:t>09-Jul-2018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Nuala &amp; Ronnie Kroondijk</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48, Glendoher Road, Rathfarnham, Dublin 16</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Convert the garage to a playroom, with other minor alterations.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SD18B/0306</w:t>
            </w:r>
          </w:p>
        </w:tc>
        <w:tc>
          <w:tcPr>
            <w:tcW w:w="2126" w:type="dxa"/>
            <w:hideMark/>
          </w:tcPr>
          <w:p w:rsidR="004A4F33" w:rsidRDefault="004A4F33">
            <w:pPr>
              <w:tabs>
                <w:tab w:val="left" w:pos="1701"/>
                <w:tab w:val="left" w:pos="3969"/>
              </w:tabs>
              <w:jc w:val="right"/>
            </w:pPr>
            <w:r>
              <w:rPr>
                <w:noProof/>
              </w:rPr>
              <w:t>09-Jul-2018</w:t>
            </w:r>
          </w:p>
        </w:tc>
        <w:tc>
          <w:tcPr>
            <w:tcW w:w="2552" w:type="dxa"/>
            <w:hideMark/>
          </w:tcPr>
          <w:p w:rsidR="004A4F33" w:rsidRDefault="004A4F33">
            <w:pPr>
              <w:tabs>
                <w:tab w:val="left" w:pos="1701"/>
                <w:tab w:val="left" w:pos="3969"/>
              </w:tabs>
            </w:pPr>
            <w:r>
              <w:rPr>
                <w:noProof/>
              </w:rPr>
              <w:t>Retention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Tim Wills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55, Dodder Park Road, Dublin 14</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Retention of single storey extension to side &amp; rear of existing dwelling incorporating conversion of existing garage to habitable room and all associated site works.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SD18B/0307</w:t>
            </w:r>
          </w:p>
        </w:tc>
        <w:tc>
          <w:tcPr>
            <w:tcW w:w="2126" w:type="dxa"/>
            <w:hideMark/>
          </w:tcPr>
          <w:p w:rsidR="004A4F33" w:rsidRDefault="004A4F33">
            <w:pPr>
              <w:tabs>
                <w:tab w:val="left" w:pos="1701"/>
                <w:tab w:val="left" w:pos="3969"/>
              </w:tabs>
              <w:jc w:val="right"/>
            </w:pPr>
            <w:r>
              <w:rPr>
                <w:noProof/>
              </w:rPr>
              <w:t>09-Jul-2018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Lisa &amp; Derek Jennings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38 Alpine Heights, Clondalkin, Dublin 22.</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A single storey extension to the side of the existing house, with 3 new roof lights to the western elevation, comprising of a new wc, utility &amp; cloak room, and extending the existing kitchen, all with a total increase in floor area of c.14sq.m and associated site works.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SD18B/0308</w:t>
            </w:r>
          </w:p>
        </w:tc>
        <w:tc>
          <w:tcPr>
            <w:tcW w:w="2126" w:type="dxa"/>
            <w:hideMark/>
          </w:tcPr>
          <w:p w:rsidR="004A4F33" w:rsidRDefault="004A4F33">
            <w:pPr>
              <w:tabs>
                <w:tab w:val="left" w:pos="1701"/>
                <w:tab w:val="left" w:pos="3969"/>
              </w:tabs>
              <w:jc w:val="right"/>
            </w:pPr>
            <w:r>
              <w:rPr>
                <w:noProof/>
              </w:rPr>
              <w:t>11-Jul-2018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Dalius &amp; Laura Filiponis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98, St. Patrick's Road, Dublin 12.</w:t>
            </w:r>
          </w:p>
        </w:tc>
      </w:tr>
      <w:tr w:rsidR="004A4F33" w:rsidTr="004A4F33">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 xml:space="preserve">(1) Single storey extension to the front, (2) a part single/part 2 storey extension to the rear, (3) an attic conversion with </w:t>
            </w:r>
            <w:r>
              <w:rPr>
                <w:noProof/>
              </w:rPr>
              <w:lastRenderedPageBreak/>
              <w:t>dormer window to the rear, and (4)  widen existing pedestrian access and create a vehicular access exiting onto St. Patricks Road.</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lastRenderedPageBreak/>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SD18B/0310</w:t>
            </w:r>
          </w:p>
        </w:tc>
        <w:tc>
          <w:tcPr>
            <w:tcW w:w="2126" w:type="dxa"/>
            <w:hideMark/>
          </w:tcPr>
          <w:p w:rsidR="004A4F33" w:rsidRDefault="004A4F33">
            <w:pPr>
              <w:tabs>
                <w:tab w:val="left" w:pos="1701"/>
                <w:tab w:val="left" w:pos="3969"/>
              </w:tabs>
              <w:jc w:val="right"/>
            </w:pPr>
            <w:r>
              <w:rPr>
                <w:noProof/>
              </w:rPr>
              <w:t>11-Jul-2018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Luke Kennedy</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1, The Crescent, Millbrook Lawns, Old Bawn, Tallaght, Dublin 24.</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Construction of a converted slate clad pitched roof over existing flat roofed, end of terrace two storey house approx. 8.95m above ground level, to include a new dormer roof over the extended stairwell and new 'Velux' type roof lights, to provide an additional bedroom and storage similar to that approved at No. 13 The Crescent and all ancillary site works.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SD18B/0311</w:t>
            </w:r>
          </w:p>
        </w:tc>
        <w:tc>
          <w:tcPr>
            <w:tcW w:w="2126" w:type="dxa"/>
            <w:hideMark/>
          </w:tcPr>
          <w:p w:rsidR="004A4F33" w:rsidRDefault="004A4F33">
            <w:pPr>
              <w:tabs>
                <w:tab w:val="left" w:pos="1701"/>
                <w:tab w:val="left" w:pos="3969"/>
              </w:tabs>
              <w:jc w:val="right"/>
            </w:pPr>
            <w:r>
              <w:rPr>
                <w:noProof/>
              </w:rPr>
              <w:t>11-Jul-2018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Orla Dillon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6, Bancroft Court, Tallaght, Dublin 24</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Change of house type from a detached 3 bed, 2 bathroom, one and a half storey dormer bungalow with dormer windows to the front to a 4 bed, 4 bathroom, two storey flat roofed house, with significant elevation changes, removal of the dormer windows &amp; replacement with large windows and a raised ground floor head height, raised roof level and new chimney to the side, a small first floor extension to the front and major internal alterations such as relocation of the utility, wc and stairs all within the original house footprint.</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p w:rsidR="004A4F33" w:rsidRDefault="004A4F33" w:rsidP="004A4F33">
      <w:pPr>
        <w:pStyle w:val="Header"/>
        <w:tabs>
          <w:tab w:val="left" w:pos="1701"/>
          <w:tab w:val="left" w:pos="3969"/>
        </w:tabs>
        <w:rPr>
          <w:i/>
        </w:rPr>
      </w:pPr>
    </w:p>
    <w:p w:rsidR="004A4F33" w:rsidRDefault="004A4F33" w:rsidP="004A4F33">
      <w:pPr>
        <w:pStyle w:val="Header"/>
        <w:tabs>
          <w:tab w:val="left" w:pos="1701"/>
          <w:tab w:val="left" w:pos="3969"/>
        </w:tabs>
        <w:rPr>
          <w:i/>
        </w:rPr>
      </w:pPr>
    </w:p>
    <w:p w:rsidR="004A4F33" w:rsidRDefault="004A4F33" w:rsidP="004A4F33">
      <w:pPr>
        <w:pStyle w:val="Header"/>
        <w:tabs>
          <w:tab w:val="left" w:pos="1701"/>
          <w:tab w:val="left" w:pos="3969"/>
        </w:tabs>
        <w:rPr>
          <w:i/>
        </w:rP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SD18B/0312</w:t>
            </w:r>
          </w:p>
        </w:tc>
        <w:tc>
          <w:tcPr>
            <w:tcW w:w="2126" w:type="dxa"/>
            <w:hideMark/>
          </w:tcPr>
          <w:p w:rsidR="004A4F33" w:rsidRDefault="004A4F33">
            <w:pPr>
              <w:tabs>
                <w:tab w:val="left" w:pos="1701"/>
                <w:tab w:val="left" w:pos="3969"/>
              </w:tabs>
              <w:jc w:val="right"/>
            </w:pPr>
            <w:r>
              <w:rPr>
                <w:noProof/>
              </w:rPr>
              <w:t>12-Jul-2018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Noel Finnegan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82, Grangebrook Avenue, Rathfarnham, Dublin 16.</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Construction of a dormer roof and window built onto existing hip on side of roof at attic level to give access to existing attic conversion together with single storey rear extension.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SD18B/0313</w:t>
            </w:r>
          </w:p>
        </w:tc>
        <w:tc>
          <w:tcPr>
            <w:tcW w:w="2126" w:type="dxa"/>
            <w:hideMark/>
          </w:tcPr>
          <w:p w:rsidR="004A4F33" w:rsidRDefault="004A4F33">
            <w:pPr>
              <w:tabs>
                <w:tab w:val="left" w:pos="1701"/>
                <w:tab w:val="left" w:pos="3969"/>
              </w:tabs>
              <w:jc w:val="right"/>
            </w:pPr>
            <w:r>
              <w:rPr>
                <w:noProof/>
              </w:rPr>
              <w:t>13-Jul-2018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Emma Gogarty-Greenan, Peter Grennan &amp; Inez Gogarty</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7, Kilvere, Butterfield Avenue, Rathfarnham, Dublin 14.</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Domestic extension and alterations and the construction of a 'granny flat' to existing two storey semi-detached dwelling. The extension and alterations are comprised of: removal of existing outhouses to side and rear; construction of new single storey extension and 'granny flat' to side and rear; elevational changes; modifications to existing house; new pedestrian entrance to side; and all ancillary works.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4A4F33" w:rsidRDefault="004A4F33" w:rsidP="004A4F33">
      <w:pPr>
        <w:pBdr>
          <w:bottom w:val="single" w:sz="12" w:space="0" w:color="auto"/>
        </w:pBdr>
      </w:pPr>
    </w:p>
    <w:p w:rsidR="004A4F33" w:rsidRDefault="004A4F33" w:rsidP="004A4F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A4F33" w:rsidTr="004A4F33">
        <w:tc>
          <w:tcPr>
            <w:tcW w:w="1526" w:type="dxa"/>
            <w:hideMark/>
          </w:tcPr>
          <w:p w:rsidR="004A4F33" w:rsidRDefault="004A4F33">
            <w:pPr>
              <w:tabs>
                <w:tab w:val="left" w:pos="1701"/>
                <w:tab w:val="left" w:pos="3969"/>
              </w:tabs>
              <w:rPr>
                <w:b/>
              </w:rPr>
            </w:pPr>
            <w:r>
              <w:rPr>
                <w:b/>
                <w:noProof/>
              </w:rPr>
              <w:t>SD18B/0314</w:t>
            </w:r>
          </w:p>
        </w:tc>
        <w:tc>
          <w:tcPr>
            <w:tcW w:w="2126" w:type="dxa"/>
            <w:hideMark/>
          </w:tcPr>
          <w:p w:rsidR="004A4F33" w:rsidRDefault="004A4F33">
            <w:pPr>
              <w:tabs>
                <w:tab w:val="left" w:pos="1701"/>
                <w:tab w:val="left" w:pos="3969"/>
              </w:tabs>
              <w:jc w:val="right"/>
            </w:pPr>
            <w:r>
              <w:rPr>
                <w:noProof/>
              </w:rPr>
              <w:t>13-Jul-2018</w:t>
            </w:r>
          </w:p>
        </w:tc>
        <w:tc>
          <w:tcPr>
            <w:tcW w:w="2552" w:type="dxa"/>
            <w:hideMark/>
          </w:tcPr>
          <w:p w:rsidR="004A4F33" w:rsidRDefault="004A4F33">
            <w:pPr>
              <w:tabs>
                <w:tab w:val="left" w:pos="1701"/>
                <w:tab w:val="left" w:pos="3969"/>
              </w:tabs>
            </w:pPr>
            <w:r>
              <w:rPr>
                <w:noProof/>
              </w:rPr>
              <w:t>Permission</w:t>
            </w:r>
          </w:p>
        </w:tc>
        <w:tc>
          <w:tcPr>
            <w:tcW w:w="3608" w:type="dxa"/>
            <w:hideMark/>
          </w:tcPr>
          <w:p w:rsidR="004A4F33" w:rsidRDefault="004A4F33">
            <w:pPr>
              <w:tabs>
                <w:tab w:val="left" w:pos="1701"/>
                <w:tab w:val="left" w:pos="3969"/>
              </w:tabs>
              <w:rPr>
                <w:i/>
              </w:rPr>
            </w:pPr>
            <w:r>
              <w:rPr>
                <w:i/>
                <w:noProof/>
              </w:rPr>
              <w:t>New Application</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Applicant:</w:t>
            </w:r>
          </w:p>
        </w:tc>
        <w:tc>
          <w:tcPr>
            <w:tcW w:w="6160" w:type="dxa"/>
            <w:gridSpan w:val="2"/>
            <w:hideMark/>
          </w:tcPr>
          <w:p w:rsidR="004A4F33" w:rsidRDefault="004A4F33">
            <w:pPr>
              <w:tabs>
                <w:tab w:val="left" w:pos="1701"/>
                <w:tab w:val="left" w:pos="3969"/>
              </w:tabs>
              <w:spacing w:before="120"/>
            </w:pPr>
            <w:r>
              <w:rPr>
                <w:noProof/>
              </w:rPr>
              <w:t>Brid O'Connor</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Location:</w:t>
            </w:r>
          </w:p>
        </w:tc>
        <w:tc>
          <w:tcPr>
            <w:tcW w:w="6160" w:type="dxa"/>
            <w:gridSpan w:val="2"/>
            <w:hideMark/>
          </w:tcPr>
          <w:p w:rsidR="004A4F33" w:rsidRDefault="004A4F33">
            <w:pPr>
              <w:tabs>
                <w:tab w:val="left" w:pos="1701"/>
                <w:tab w:val="left" w:pos="3969"/>
              </w:tabs>
              <w:spacing w:before="120"/>
            </w:pPr>
            <w:r>
              <w:rPr>
                <w:noProof/>
              </w:rPr>
              <w:t>60 Old Bawn Avenue, Tallaght, Dublin 24</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Proposed Development:</w:t>
            </w:r>
          </w:p>
        </w:tc>
        <w:tc>
          <w:tcPr>
            <w:tcW w:w="6160" w:type="dxa"/>
            <w:gridSpan w:val="2"/>
            <w:hideMark/>
          </w:tcPr>
          <w:p w:rsidR="004A4F33" w:rsidRDefault="004A4F33">
            <w:pPr>
              <w:tabs>
                <w:tab w:val="left" w:pos="1701"/>
                <w:tab w:val="left" w:pos="3969"/>
              </w:tabs>
              <w:spacing w:before="120"/>
            </w:pPr>
            <w:r>
              <w:rPr>
                <w:noProof/>
              </w:rPr>
              <w:t>Construction of a single storey extensions to front and rear elevations of existing dwelling, internal modifications to layout to include the demolition of existing chimney breast. The development also includes the removal of single storey roof to side of existing dwelling, and the construction of a new first floor extension over, an attic conversion on the second floor with the construction of three roof lights to both front and rear elevations, together with general site works.</w:t>
            </w:r>
          </w:p>
        </w:tc>
      </w:tr>
      <w:tr w:rsidR="004A4F33" w:rsidTr="004A4F33">
        <w:trPr>
          <w:cantSplit/>
        </w:trPr>
        <w:tc>
          <w:tcPr>
            <w:tcW w:w="3652" w:type="dxa"/>
            <w:gridSpan w:val="2"/>
            <w:hideMark/>
          </w:tcPr>
          <w:p w:rsidR="004A4F33" w:rsidRDefault="004A4F33">
            <w:pPr>
              <w:tabs>
                <w:tab w:val="left" w:pos="1701"/>
                <w:tab w:val="left" w:pos="3969"/>
              </w:tabs>
              <w:spacing w:before="120"/>
              <w:jc w:val="right"/>
            </w:pPr>
            <w:r>
              <w:t>Direct Marketing:</w:t>
            </w:r>
          </w:p>
        </w:tc>
        <w:tc>
          <w:tcPr>
            <w:tcW w:w="6160" w:type="dxa"/>
            <w:gridSpan w:val="2"/>
            <w:hideMark/>
          </w:tcPr>
          <w:p w:rsidR="004A4F33" w:rsidRDefault="004A4F33">
            <w:pPr>
              <w:tabs>
                <w:tab w:val="left" w:pos="1701"/>
                <w:tab w:val="left" w:pos="3969"/>
              </w:tabs>
              <w:spacing w:before="120"/>
            </w:pPr>
            <w:r>
              <w:rPr>
                <w:noProof/>
              </w:rPr>
              <w:t>Direct Marketing - NO</w:t>
            </w:r>
          </w:p>
        </w:tc>
      </w:tr>
    </w:tbl>
    <w:p w:rsidR="00115A8C" w:rsidRDefault="00115A8C" w:rsidP="004A4F33">
      <w:bookmarkStart w:id="0" w:name="_GoBack"/>
      <w:bookmarkEnd w:id="0"/>
    </w:p>
    <w:sectPr w:rsidR="00115A8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A8C" w:rsidRDefault="00115A8C">
      <w:r>
        <w:separator/>
      </w:r>
    </w:p>
  </w:endnote>
  <w:endnote w:type="continuationSeparator" w:id="0">
    <w:p w:rsidR="00115A8C" w:rsidRDefault="0011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A8C" w:rsidRDefault="00115A8C">
      <w:r>
        <w:separator/>
      </w:r>
    </w:p>
  </w:footnote>
  <w:footnote w:type="continuationSeparator" w:id="0">
    <w:p w:rsidR="00115A8C" w:rsidRDefault="0011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A4F33">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15A8C"/>
    <w:rsid w:val="001265E6"/>
    <w:rsid w:val="00241B1F"/>
    <w:rsid w:val="00321C9E"/>
    <w:rsid w:val="00392C92"/>
    <w:rsid w:val="003D774D"/>
    <w:rsid w:val="00461789"/>
    <w:rsid w:val="004A4F33"/>
    <w:rsid w:val="004C2D8D"/>
    <w:rsid w:val="005463C8"/>
    <w:rsid w:val="006A0F41"/>
    <w:rsid w:val="00745EE9"/>
    <w:rsid w:val="00870556"/>
    <w:rsid w:val="0087322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50C3A-428B-4284-B964-2EAE081F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A4F33"/>
    <w:rPr>
      <w:sz w:val="24"/>
      <w:lang w:val="en-GB" w:eastAsia="en-US"/>
    </w:rPr>
  </w:style>
  <w:style w:type="paragraph" w:styleId="BalloonText">
    <w:name w:val="Balloon Text"/>
    <w:basedOn w:val="Normal"/>
    <w:link w:val="BalloonTextChar"/>
    <w:rsid w:val="004A4F33"/>
    <w:rPr>
      <w:rFonts w:ascii="Segoe UI" w:hAnsi="Segoe UI" w:cs="Segoe UI"/>
      <w:sz w:val="18"/>
      <w:szCs w:val="18"/>
    </w:rPr>
  </w:style>
  <w:style w:type="character" w:customStyle="1" w:styleId="BalloonTextChar">
    <w:name w:val="Balloon Text Char"/>
    <w:basedOn w:val="DefaultParagraphFont"/>
    <w:link w:val="BalloonText"/>
    <w:rsid w:val="004A4F3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047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2018-07-18T14:52:00Z</cp:lastPrinted>
  <dcterms:created xsi:type="dcterms:W3CDTF">2018-07-18T14:52:00Z</dcterms:created>
  <dcterms:modified xsi:type="dcterms:W3CDTF">2018-07-18T14:52:00Z</dcterms:modified>
</cp:coreProperties>
</file>