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t>SD12A/0168/</w:t>
            </w:r>
            <w:bookmarkStart w:id="0" w:name="_GoBack"/>
            <w:bookmarkEnd w:id="0"/>
            <w:r w:rsidRPr="0098793D">
              <w:rPr>
                <w:b/>
                <w:noProof/>
                <w:sz w:val="22"/>
              </w:rPr>
              <w:t>EP</w:t>
            </w:r>
          </w:p>
        </w:tc>
        <w:tc>
          <w:tcPr>
            <w:tcW w:w="2126" w:type="dxa"/>
          </w:tcPr>
          <w:p w:rsidR="004A7ABB" w:rsidRDefault="004A7ABB">
            <w:pPr>
              <w:tabs>
                <w:tab w:val="left" w:pos="1985"/>
                <w:tab w:val="left" w:pos="4536"/>
              </w:tabs>
              <w:rPr>
                <w:b/>
                <w:sz w:val="22"/>
              </w:rPr>
            </w:pPr>
            <w:r w:rsidRPr="0098793D">
              <w:rPr>
                <w:b/>
                <w:noProof/>
                <w:sz w:val="22"/>
              </w:rPr>
              <w:t>GRANT EXTENSION OF DURATION OF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25-Jun-2018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Kelland Homes Ltd.</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Kiltipper Road, Killinarden, Dublin 24</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A residential development comprised of 328 dwellings and a crèche on a site of 12.23 hectares.  Access to the development is via 2 vehicular access points from Killinarden Heights and 1 realigned vehicular access point from Deerpark Place, off Kiltipper Road, including modifications to existing car parking and incidental open space at the entrance.  The proposed development is comprised of:  5 no. 3 &amp; 4 bed 2 storey detached houses,  15 no. 3 bed detached bungalows,  12 no. 4 bed 2 storey semi-detached houses,  121 no. 3 bed 2 storey semi-detached houses,  8 no. 3 bed semi-detached dormer houses,  163 no. 2 &amp; 3 bed 2 storey terraced townhouses,  4 no. 2 bed apartments in 1 no. 2 storey block and a crèche (445sq.m.) in a two storey building,  all located south of Killinarden Heights, northwest of Kiltipper Road and west of Deerpark Estate.  The lands are subject to an existing permission (Reg. Ref. SD07A/0013) with Phase 1 currently being developed, known as Elder Park. The development includes all associated site development and infrastructural works, car parking, open spaces, landscaping and makes provision for Dublin City Council watermains to the north and ESB reservation to the south.</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t>SD13B/0171/EP</w:t>
            </w:r>
          </w:p>
        </w:tc>
        <w:tc>
          <w:tcPr>
            <w:tcW w:w="2126" w:type="dxa"/>
          </w:tcPr>
          <w:p w:rsidR="004A7ABB" w:rsidRDefault="004A7ABB">
            <w:pPr>
              <w:tabs>
                <w:tab w:val="left" w:pos="1985"/>
                <w:tab w:val="left" w:pos="4536"/>
              </w:tabs>
              <w:rPr>
                <w:b/>
                <w:sz w:val="22"/>
              </w:rPr>
            </w:pPr>
            <w:r w:rsidRPr="0098793D">
              <w:rPr>
                <w:b/>
                <w:noProof/>
                <w:sz w:val="22"/>
              </w:rPr>
              <w:t>GRANT EXTENSION OF DURATION OF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25-Jun-2018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Derick Ready &amp; Deirdre McMullan</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12, Corbally Close, Dublin 24</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A new two storey extension to side of existing dwelling with internal modifications and associated site works.</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t>SD18A/0147</w:t>
            </w:r>
          </w:p>
        </w:tc>
        <w:tc>
          <w:tcPr>
            <w:tcW w:w="2126" w:type="dxa"/>
          </w:tcPr>
          <w:p w:rsidR="004A7ABB" w:rsidRDefault="004A7ABB">
            <w:pPr>
              <w:tabs>
                <w:tab w:val="left" w:pos="1985"/>
                <w:tab w:val="left" w:pos="4536"/>
              </w:tabs>
              <w:rPr>
                <w:b/>
                <w:sz w:val="22"/>
              </w:rPr>
            </w:pPr>
            <w:r w:rsidRPr="0098793D">
              <w:rPr>
                <w:b/>
                <w:noProof/>
                <w:sz w:val="22"/>
              </w:rPr>
              <w:t>GRANT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25-Jun-2018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Patrick J. Courtney</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1, Ashfield Close, Ballymount Lane, Kingswood, Dublin 24</w:t>
            </w:r>
          </w:p>
          <w:p w:rsidR="004A7ABB" w:rsidRDefault="004A7ABB">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Two storey, three bedroom dwelling, new vehicular entrance and new pedestrian entrance, boundary wall and all associated site works in the side garden.</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lastRenderedPageBreak/>
              <w:t>SD18A/0148</w:t>
            </w:r>
          </w:p>
        </w:tc>
        <w:tc>
          <w:tcPr>
            <w:tcW w:w="2126" w:type="dxa"/>
          </w:tcPr>
          <w:p w:rsidR="004A7ABB" w:rsidRDefault="004A7ABB">
            <w:pPr>
              <w:tabs>
                <w:tab w:val="left" w:pos="1985"/>
                <w:tab w:val="left" w:pos="4536"/>
              </w:tabs>
              <w:rPr>
                <w:b/>
                <w:sz w:val="22"/>
              </w:rPr>
            </w:pPr>
            <w:r w:rsidRPr="0098793D">
              <w:rPr>
                <w:b/>
                <w:noProof/>
                <w:sz w:val="22"/>
              </w:rPr>
              <w:t>GRANT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25-Jun-2018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Liffey Valley Management Limited</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Liffey Valley Shopping Centre, Fonthill Road, Clondalkin, Dublin 22</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Continuation of the permitted temporary events area of 2359sq.m (permitted under Reg. Ref. No. SD15A/0313) for a period of 3 years at the site at the 'Events Area' located to the rear of the centre between service yards 2 &amp; 3.</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t>SD18A/0152</w:t>
            </w:r>
          </w:p>
        </w:tc>
        <w:tc>
          <w:tcPr>
            <w:tcW w:w="2126" w:type="dxa"/>
          </w:tcPr>
          <w:p w:rsidR="004A7ABB" w:rsidRDefault="004A7ABB">
            <w:pPr>
              <w:tabs>
                <w:tab w:val="left" w:pos="1985"/>
                <w:tab w:val="left" w:pos="4536"/>
              </w:tabs>
              <w:rPr>
                <w:b/>
                <w:sz w:val="22"/>
              </w:rPr>
            </w:pPr>
            <w:r w:rsidRPr="0098793D">
              <w:rPr>
                <w:b/>
                <w:noProof/>
                <w:sz w:val="22"/>
              </w:rPr>
              <w:t>GRANT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28-Jun-2018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Michael Russell</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66, Castleriada Drive, Lucan, Co. Dublin</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Construction of a new two storey dwelling in the side garden of existing dwelling including two car park spaces at the front of the new dwelling and the relocation of the front driveway to include two car park spaces for the existing dwelling, new boundary wall to separate both properties and all ancillary site works.</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t>SD18A/0155</w:t>
            </w:r>
          </w:p>
        </w:tc>
        <w:tc>
          <w:tcPr>
            <w:tcW w:w="2126" w:type="dxa"/>
          </w:tcPr>
          <w:p w:rsidR="004A7ABB" w:rsidRDefault="004A7ABB">
            <w:pPr>
              <w:tabs>
                <w:tab w:val="left" w:pos="1985"/>
                <w:tab w:val="left" w:pos="4536"/>
              </w:tabs>
              <w:rPr>
                <w:b/>
                <w:sz w:val="22"/>
              </w:rPr>
            </w:pPr>
            <w:r w:rsidRPr="0098793D">
              <w:rPr>
                <w:b/>
                <w:noProof/>
                <w:sz w:val="22"/>
              </w:rPr>
              <w:t>GRANT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29-Jun-2018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Towerbright Limited</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Old Bawn Shopping Centre, Old Bawn Road, Tallaght, Dublin 24.</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 xml:space="preserve">Extension to the existing stair core with a lightweight structure containing a passenger lift (c.3.5sq.m.) including all associated site </w:t>
            </w:r>
            <w:r w:rsidRPr="0098793D">
              <w:rPr>
                <w:rFonts w:ascii="Arial Narrow" w:hAnsi="Arial Narrow"/>
                <w:noProof/>
                <w:sz w:val="22"/>
              </w:rPr>
              <w:lastRenderedPageBreak/>
              <w:t>works above and below ground.</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lastRenderedPageBreak/>
              <w:t>SD18B/0106</w:t>
            </w:r>
          </w:p>
        </w:tc>
        <w:tc>
          <w:tcPr>
            <w:tcW w:w="2126" w:type="dxa"/>
          </w:tcPr>
          <w:p w:rsidR="004A7ABB" w:rsidRDefault="004A7ABB">
            <w:pPr>
              <w:tabs>
                <w:tab w:val="left" w:pos="1985"/>
                <w:tab w:val="left" w:pos="4536"/>
              </w:tabs>
              <w:rPr>
                <w:b/>
                <w:sz w:val="22"/>
              </w:rPr>
            </w:pPr>
            <w:r w:rsidRPr="0098793D">
              <w:rPr>
                <w:b/>
                <w:noProof/>
                <w:sz w:val="22"/>
              </w:rPr>
              <w:t>GRANT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29-Jun-2018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Joseph &amp; Orla Harris</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55, Whitehall Road, Terenure, Dublin 6W.</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Demolish the existing chimney stacks from the existing slate roof, construct a new two storey extension to the rear of the existing detached dwelling with a slate roof to match existing with ventilated roof lights installed into the existing and new slate roof, conversion of the existing attic area, internal alterations, extend existing driveway &amp; vehicular access, external finished to match existing and associated site works.</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t>SD18B/0188</w:t>
            </w:r>
          </w:p>
        </w:tc>
        <w:tc>
          <w:tcPr>
            <w:tcW w:w="2126" w:type="dxa"/>
          </w:tcPr>
          <w:p w:rsidR="004A7ABB" w:rsidRDefault="004A7ABB">
            <w:pPr>
              <w:tabs>
                <w:tab w:val="left" w:pos="1985"/>
                <w:tab w:val="left" w:pos="4536"/>
              </w:tabs>
              <w:rPr>
                <w:b/>
                <w:sz w:val="22"/>
              </w:rPr>
            </w:pPr>
            <w:r w:rsidRPr="0098793D">
              <w:rPr>
                <w:b/>
                <w:noProof/>
                <w:sz w:val="22"/>
              </w:rPr>
              <w:t>GRANT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25-Jun-2018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Jane Geoghegan &amp; Andrew Minch</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22, Fairbrook Lawn, Rathfarnham, Dublin 14</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Single storey bay window (2.47sq.m) to existing front living room and associated roof canopy to front elevation; Single storey extension (66.90sq.m) to side and rear of dwelling; Increase in height of side gable wall and provision of a gabled end roof in lieu of existing hipped roof &amp; conversion of attic space incorporating roof lights to front and rear elevations and a dormer roof window to the rear elevation; Associated site works.</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t>SD18B/0190</w:t>
            </w:r>
          </w:p>
        </w:tc>
        <w:tc>
          <w:tcPr>
            <w:tcW w:w="2126" w:type="dxa"/>
          </w:tcPr>
          <w:p w:rsidR="004A7ABB" w:rsidRDefault="004A7ABB">
            <w:pPr>
              <w:tabs>
                <w:tab w:val="left" w:pos="1985"/>
                <w:tab w:val="left" w:pos="4536"/>
              </w:tabs>
              <w:rPr>
                <w:b/>
                <w:sz w:val="22"/>
              </w:rPr>
            </w:pPr>
            <w:r w:rsidRPr="0098793D">
              <w:rPr>
                <w:b/>
                <w:noProof/>
                <w:sz w:val="22"/>
              </w:rPr>
              <w:t>GRANT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25-Jun-2018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Trevor and Amanda Murphy</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2, Oldbawn Park, Tallaght, Dublin 24</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lastRenderedPageBreak/>
              <w:t>(a) Two storey extension to the front, side and rear of existing dwelling incorporating single storey extension areas to the front and to the rear. The existing attached domestic garage will be incorporated into the new extension. (b) install 5 roof lights into rear area of the existing and new roofs; (c) all ancillary site development works.</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lastRenderedPageBreak/>
              <w:t>SD18B/0191</w:t>
            </w:r>
          </w:p>
        </w:tc>
        <w:tc>
          <w:tcPr>
            <w:tcW w:w="2126" w:type="dxa"/>
          </w:tcPr>
          <w:p w:rsidR="004A7ABB" w:rsidRDefault="004A7ABB">
            <w:pPr>
              <w:tabs>
                <w:tab w:val="left" w:pos="1985"/>
                <w:tab w:val="left" w:pos="4536"/>
              </w:tabs>
              <w:rPr>
                <w:b/>
                <w:sz w:val="22"/>
              </w:rPr>
            </w:pPr>
            <w:r w:rsidRPr="0098793D">
              <w:rPr>
                <w:b/>
                <w:noProof/>
                <w:sz w:val="22"/>
              </w:rPr>
              <w:t>GRANT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25-Jun-2018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Darren &amp; Saoire Scanlan</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37, Carrigmore Drive, Dublin 24</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Attic conversion with dormer roof to rear, two 'Velux' roof lights to front roof slope and all associated site works.</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t>SD18B/0196</w:t>
            </w:r>
          </w:p>
        </w:tc>
        <w:tc>
          <w:tcPr>
            <w:tcW w:w="2126" w:type="dxa"/>
          </w:tcPr>
          <w:p w:rsidR="004A7ABB" w:rsidRDefault="004A7ABB">
            <w:pPr>
              <w:tabs>
                <w:tab w:val="left" w:pos="1985"/>
                <w:tab w:val="left" w:pos="4536"/>
              </w:tabs>
              <w:rPr>
                <w:b/>
                <w:sz w:val="22"/>
              </w:rPr>
            </w:pPr>
            <w:r w:rsidRPr="0098793D">
              <w:rPr>
                <w:b/>
                <w:noProof/>
                <w:sz w:val="22"/>
              </w:rPr>
              <w:t>GRANT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28-Jun-2018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Alona &amp; Mohammad Imran</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11, Johnsbridge Avenue, Lucan, Co. Dublin.</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Construction of two pitched dormer extensions to rear and side of existing roof &amp; attic space for study/storage use, a new frosted window to side gable and 1 new window to rear dormer extension.</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t>SD18B/0197</w:t>
            </w:r>
          </w:p>
        </w:tc>
        <w:tc>
          <w:tcPr>
            <w:tcW w:w="2126" w:type="dxa"/>
          </w:tcPr>
          <w:p w:rsidR="004A7ABB" w:rsidRDefault="004A7ABB">
            <w:pPr>
              <w:tabs>
                <w:tab w:val="left" w:pos="1985"/>
                <w:tab w:val="left" w:pos="4536"/>
              </w:tabs>
              <w:rPr>
                <w:b/>
                <w:sz w:val="22"/>
              </w:rPr>
            </w:pPr>
            <w:r w:rsidRPr="0098793D">
              <w:rPr>
                <w:b/>
                <w:noProof/>
                <w:sz w:val="22"/>
              </w:rPr>
              <w:t>GRANT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28-Jun-2018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Deirdre Coughlan</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25, Willbrook Estate, Dublin 14</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Demolition of a porch and bay window and construction of a new porch and ground floor extension to the front and side with provision of a flat roof with a raised roof section with a window and roof light.</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lastRenderedPageBreak/>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lastRenderedPageBreak/>
              <w:t>SD18B/0198</w:t>
            </w:r>
          </w:p>
        </w:tc>
        <w:tc>
          <w:tcPr>
            <w:tcW w:w="2126" w:type="dxa"/>
          </w:tcPr>
          <w:p w:rsidR="004A7ABB" w:rsidRDefault="004A7ABB">
            <w:pPr>
              <w:tabs>
                <w:tab w:val="left" w:pos="1985"/>
                <w:tab w:val="left" w:pos="4536"/>
              </w:tabs>
              <w:rPr>
                <w:b/>
                <w:sz w:val="22"/>
              </w:rPr>
            </w:pPr>
            <w:r w:rsidRPr="0098793D">
              <w:rPr>
                <w:b/>
                <w:noProof/>
                <w:sz w:val="22"/>
              </w:rPr>
              <w:t>GRANT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28-Jun-2018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Mr. &amp; Mrs. Tynan</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17, Killakee Rise, Firhouse, Dublin 24.</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Single storey extension to the side, comprising of wheelchair accessible bedroom and bathroom.</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YES</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t>SD18B/0202</w:t>
            </w:r>
          </w:p>
        </w:tc>
        <w:tc>
          <w:tcPr>
            <w:tcW w:w="2126" w:type="dxa"/>
          </w:tcPr>
          <w:p w:rsidR="004A7ABB" w:rsidRDefault="004A7ABB">
            <w:pPr>
              <w:tabs>
                <w:tab w:val="left" w:pos="1985"/>
                <w:tab w:val="left" w:pos="4536"/>
              </w:tabs>
              <w:rPr>
                <w:b/>
                <w:sz w:val="22"/>
              </w:rPr>
            </w:pPr>
            <w:r w:rsidRPr="0098793D">
              <w:rPr>
                <w:b/>
                <w:noProof/>
                <w:sz w:val="22"/>
              </w:rPr>
              <w:t>GRANT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29-Jun-2018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Mr. &amp; Mrs. Cowzer</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22, Bancroft Road, Tallaght, Dublin 24</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Single storey extension to the front of the existing dwelling, extending the front living and kitchen spaces with a new entrance door to the front of the building consisting of a total development of 10sq.m of additional floor space.</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t>SD18B/0184</w:t>
            </w:r>
          </w:p>
        </w:tc>
        <w:tc>
          <w:tcPr>
            <w:tcW w:w="2126" w:type="dxa"/>
          </w:tcPr>
          <w:p w:rsidR="004A7ABB" w:rsidRDefault="004A7ABB">
            <w:pPr>
              <w:tabs>
                <w:tab w:val="left" w:pos="1985"/>
                <w:tab w:val="left" w:pos="4536"/>
              </w:tabs>
              <w:rPr>
                <w:b/>
                <w:sz w:val="22"/>
              </w:rPr>
            </w:pPr>
            <w:r w:rsidRPr="0098793D">
              <w:rPr>
                <w:b/>
                <w:noProof/>
                <w:sz w:val="22"/>
              </w:rPr>
              <w:t>GRANT PERMISSION &amp; REFUSE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25-Jun-2018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Stuart Liptrot</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33, Hazelwood Crescent, Clondalkin, Dublin 22.</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(1) Change of existing hip roof profile to half/mini hip roof with conversion of existing attic space to non-habitable room with two 'Velux' roof lights to rear; (2) Alterations to existing single storey rear extension, including increase of floor area to circa 30sq.m and change of roof profile from pitched roof to flat roof and internal modifications; (3) Alterations to existing porch including increase of floor area to circa 2.5sq.m and all associated site works.</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lastRenderedPageBreak/>
              <w:t>SD18A/0029</w:t>
            </w:r>
          </w:p>
        </w:tc>
        <w:tc>
          <w:tcPr>
            <w:tcW w:w="2126" w:type="dxa"/>
          </w:tcPr>
          <w:p w:rsidR="004A7ABB" w:rsidRDefault="004A7ABB">
            <w:pPr>
              <w:tabs>
                <w:tab w:val="left" w:pos="1985"/>
                <w:tab w:val="left" w:pos="4536"/>
              </w:tabs>
              <w:rPr>
                <w:b/>
                <w:sz w:val="22"/>
              </w:rPr>
            </w:pPr>
            <w:r w:rsidRPr="0098793D">
              <w:rPr>
                <w:b/>
                <w:noProof/>
                <w:sz w:val="22"/>
              </w:rPr>
              <w:t>GRANT PERMISSION FOR RETENTION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29-Jun-2018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Vodafone Ireland Ltd.</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Rathfarnham Golf Club, Newtown, Rathfarnham, Dublin 16</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Retention (temporary 5 year Reg Ref SD12A/0120 now expired) for existing 24m high telecommunications support structure carrying associated telecommunications equipment and associated equipment cabin with a fenced compound.</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t>SD18B/0194</w:t>
            </w:r>
          </w:p>
        </w:tc>
        <w:tc>
          <w:tcPr>
            <w:tcW w:w="2126" w:type="dxa"/>
          </w:tcPr>
          <w:p w:rsidR="004A7ABB" w:rsidRDefault="004A7ABB">
            <w:pPr>
              <w:tabs>
                <w:tab w:val="left" w:pos="1985"/>
                <w:tab w:val="left" w:pos="4536"/>
              </w:tabs>
              <w:rPr>
                <w:b/>
                <w:sz w:val="22"/>
              </w:rPr>
            </w:pPr>
            <w:r w:rsidRPr="0098793D">
              <w:rPr>
                <w:b/>
                <w:noProof/>
                <w:sz w:val="22"/>
              </w:rPr>
              <w:t>GRANT PERMISSION FOR RETENTION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26-Jun-2018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Tom Kirby</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9, Willington Crescent, Templeogue, Dublin 6W.</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Retention of 2 single storey sheds and a single storey extension all to rear of existing dwelling.</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t>SD18B/0236</w:t>
            </w:r>
          </w:p>
        </w:tc>
        <w:tc>
          <w:tcPr>
            <w:tcW w:w="2126" w:type="dxa"/>
          </w:tcPr>
          <w:p w:rsidR="004A7ABB" w:rsidRDefault="004A7ABB">
            <w:pPr>
              <w:tabs>
                <w:tab w:val="left" w:pos="1985"/>
                <w:tab w:val="left" w:pos="4536"/>
              </w:tabs>
              <w:rPr>
                <w:b/>
                <w:sz w:val="22"/>
              </w:rPr>
            </w:pPr>
            <w:r w:rsidRPr="0098793D">
              <w:rPr>
                <w:b/>
                <w:noProof/>
                <w:sz w:val="22"/>
              </w:rPr>
              <w:t>INVALID - SITE NOTICE</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26-Jun-2018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Paulette Givens</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31, Oakcourt Grove, Palmerstown, Dublin 20</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Single storey extension at rear.</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t>SD18A/0222</w:t>
            </w:r>
          </w:p>
        </w:tc>
        <w:tc>
          <w:tcPr>
            <w:tcW w:w="2126" w:type="dxa"/>
          </w:tcPr>
          <w:p w:rsidR="004A7ABB" w:rsidRDefault="004A7ABB">
            <w:pPr>
              <w:tabs>
                <w:tab w:val="left" w:pos="1985"/>
                <w:tab w:val="left" w:pos="4536"/>
              </w:tabs>
              <w:rPr>
                <w:b/>
                <w:sz w:val="22"/>
              </w:rPr>
            </w:pPr>
            <w:r w:rsidRPr="0098793D">
              <w:rPr>
                <w:b/>
                <w:noProof/>
                <w:sz w:val="22"/>
              </w:rPr>
              <w:t>INVALID APPLICATION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26-Jun-2018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Cavvies Limited</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Lands (ca.0.45ha), Larkfield House, (Formally Liffey Valley Fitness), Coldcut Road, Dublin 22</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lastRenderedPageBreak/>
              <w:t>37 residential units with terraces/balconies (25 no. 2 bed units and 12 no. 3 bed units) over 5 floors within the existing building converted to residential use under SD16A/0249. Permission is also sought for modifications to permitted bicycle and bin stores at ground floor level and alterations to communal open space permitted under SD16A/0249. Vehicular access from Coldcut Road, car parking provision (42 spaces), landscaping and site services remain as permitted under SD16A/0249.</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lastRenderedPageBreak/>
              <w:t>SD18A/0224</w:t>
            </w:r>
          </w:p>
        </w:tc>
        <w:tc>
          <w:tcPr>
            <w:tcW w:w="2126" w:type="dxa"/>
          </w:tcPr>
          <w:p w:rsidR="004A7ABB" w:rsidRDefault="004A7ABB">
            <w:pPr>
              <w:tabs>
                <w:tab w:val="left" w:pos="1985"/>
                <w:tab w:val="left" w:pos="4536"/>
              </w:tabs>
              <w:rPr>
                <w:b/>
                <w:sz w:val="22"/>
              </w:rPr>
            </w:pPr>
            <w:r w:rsidRPr="0098793D">
              <w:rPr>
                <w:b/>
                <w:noProof/>
                <w:sz w:val="22"/>
              </w:rPr>
              <w:t>INVALID APPLICATION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29-Jun-2018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Annette McDonagh Richie and Alan Ritchie</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McDonagh's Lane, Glenaraneen, Brittas, Co. Dublin</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3 bed bungalow, installation of wastewater treatment plant and percolation area storm water disposal, new vehicular access and walling, well, landscaping and ancillary site works. Also the temporary Retention of an existing 2 bed log cabin, temporary septic tank, well, pump house and temporary vehicle driveway.</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t>SD18B/0275</w:t>
            </w:r>
          </w:p>
        </w:tc>
        <w:tc>
          <w:tcPr>
            <w:tcW w:w="2126" w:type="dxa"/>
          </w:tcPr>
          <w:p w:rsidR="004A7ABB" w:rsidRDefault="004A7ABB">
            <w:pPr>
              <w:tabs>
                <w:tab w:val="left" w:pos="1985"/>
                <w:tab w:val="left" w:pos="4536"/>
              </w:tabs>
              <w:rPr>
                <w:b/>
                <w:sz w:val="22"/>
              </w:rPr>
            </w:pPr>
            <w:r w:rsidRPr="0098793D">
              <w:rPr>
                <w:b/>
                <w:noProof/>
                <w:sz w:val="22"/>
              </w:rPr>
              <w:t>INVALID APPLICATION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25-Jun-2018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Ciara Farrell</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577, Woodview Cottages, Rathfarnham, Dublin 14</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Demolition of a single storey extension to the rear and the construction of a new single storey extension to the rear.</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t>SD18A/0075</w:t>
            </w:r>
          </w:p>
        </w:tc>
        <w:tc>
          <w:tcPr>
            <w:tcW w:w="2126" w:type="dxa"/>
          </w:tcPr>
          <w:p w:rsidR="004A7ABB" w:rsidRDefault="004A7ABB">
            <w:pPr>
              <w:tabs>
                <w:tab w:val="left" w:pos="1985"/>
                <w:tab w:val="left" w:pos="4536"/>
              </w:tabs>
              <w:rPr>
                <w:b/>
                <w:sz w:val="22"/>
              </w:rPr>
            </w:pPr>
            <w:r w:rsidRPr="0098793D">
              <w:rPr>
                <w:b/>
                <w:noProof/>
                <w:sz w:val="22"/>
              </w:rPr>
              <w:t>REFUSE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26-Jun-2018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CPZ2 Limited</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Unit 67, Cherry Orchard Industrial Estate, Ballyfermot Road, Dublin 10</w:t>
            </w:r>
          </w:p>
          <w:p w:rsidR="004A7ABB" w:rsidRDefault="004A7ABB">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(a) Partial change of use of existing light industrial unit to recreation facility/family entertainment centre, (b) permission for removal of existing roller shutter door located along the front elevation and insertion of glazed unit incorporating double pedestrian doors at ground floor level with windows at first floor level, (c) internal modifications to include reception area, play school, revised toilet arrangements, kitchen/servery and all ancillary spaces pertinent to that of a family entertainment centre at ground floor level and office space/storage at mezzanine level, (d) revised pedestrian escape door arrangement along side elevation, (e) enclosed secure bin store to be located to front of building, (f) connection to all existing mains services on-site and all associated development works.</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lastRenderedPageBreak/>
              <w:t>SD18A/0151</w:t>
            </w:r>
          </w:p>
        </w:tc>
        <w:tc>
          <w:tcPr>
            <w:tcW w:w="2126" w:type="dxa"/>
          </w:tcPr>
          <w:p w:rsidR="004A7ABB" w:rsidRDefault="004A7ABB">
            <w:pPr>
              <w:tabs>
                <w:tab w:val="left" w:pos="1985"/>
                <w:tab w:val="left" w:pos="4536"/>
              </w:tabs>
              <w:rPr>
                <w:b/>
                <w:sz w:val="22"/>
              </w:rPr>
            </w:pPr>
            <w:r w:rsidRPr="0098793D">
              <w:rPr>
                <w:b/>
                <w:noProof/>
                <w:sz w:val="22"/>
              </w:rPr>
              <w:t>REFUSE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26-Jun-2018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Joe Walsh</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Ballymount Road Upper, Dublin 24</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An extension to existing garage premises, of approximately 90sq.m</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t>SD18A/0153</w:t>
            </w:r>
          </w:p>
        </w:tc>
        <w:tc>
          <w:tcPr>
            <w:tcW w:w="2126" w:type="dxa"/>
          </w:tcPr>
          <w:p w:rsidR="004A7ABB" w:rsidRDefault="004A7ABB">
            <w:pPr>
              <w:tabs>
                <w:tab w:val="left" w:pos="1985"/>
                <w:tab w:val="left" w:pos="4536"/>
              </w:tabs>
              <w:rPr>
                <w:b/>
                <w:sz w:val="22"/>
              </w:rPr>
            </w:pPr>
            <w:r w:rsidRPr="0098793D">
              <w:rPr>
                <w:b/>
                <w:noProof/>
                <w:sz w:val="22"/>
              </w:rPr>
              <w:t>REFUSE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26-Jun-2018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Oaklands Nursing Homes Ltd.</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Sally Park Nursing Home, Sally Park Close, Firhouse, Dublin 24.</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Demolition of modern single storey structure attached to the west of the existing building, a protected structure; construction of a two storey 134sq.m extension to the west, a two storey 1214sq.m bedroom wing extension with a link corridor to the south, a one storey 32sq.m extension to the north of the existing building, a protected structure; minor internal alterations to ground and first floor of the existing building, a protected structure and all associated site works.</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lastRenderedPageBreak/>
              <w:t>SD18B/0189</w:t>
            </w:r>
          </w:p>
        </w:tc>
        <w:tc>
          <w:tcPr>
            <w:tcW w:w="2126" w:type="dxa"/>
          </w:tcPr>
          <w:p w:rsidR="004A7ABB" w:rsidRDefault="004A7ABB">
            <w:pPr>
              <w:tabs>
                <w:tab w:val="left" w:pos="1985"/>
                <w:tab w:val="left" w:pos="4536"/>
              </w:tabs>
              <w:rPr>
                <w:b/>
                <w:sz w:val="22"/>
              </w:rPr>
            </w:pPr>
            <w:r w:rsidRPr="0098793D">
              <w:rPr>
                <w:b/>
                <w:noProof/>
                <w:sz w:val="22"/>
              </w:rPr>
              <w:t>REFUSE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25-Jun-2018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K. Maloney</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36, Foxborough Drive, Lucan, Co. Dublin</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Single storey games room to the rear of existing dwelling and all associated site works.</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t>SD18B/0195</w:t>
            </w:r>
          </w:p>
        </w:tc>
        <w:tc>
          <w:tcPr>
            <w:tcW w:w="2126" w:type="dxa"/>
          </w:tcPr>
          <w:p w:rsidR="004A7ABB" w:rsidRDefault="004A7ABB">
            <w:pPr>
              <w:tabs>
                <w:tab w:val="left" w:pos="1985"/>
                <w:tab w:val="left" w:pos="4536"/>
              </w:tabs>
              <w:rPr>
                <w:b/>
                <w:sz w:val="22"/>
              </w:rPr>
            </w:pPr>
            <w:r w:rsidRPr="0098793D">
              <w:rPr>
                <w:b/>
                <w:noProof/>
                <w:sz w:val="22"/>
              </w:rPr>
              <w:t>REFUSE PERMISSION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26-Jun-2018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Sandra &amp; James McCann</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1, Roselawn Mews, Lucan, Co. Dublin.</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Two storey extension to side with bedrooms at first floor and living &amp; kitchen at ground floor.</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r w:rsidR="004A7ABB">
        <w:tblPrEx>
          <w:tblCellMar>
            <w:top w:w="0" w:type="dxa"/>
            <w:bottom w:w="0" w:type="dxa"/>
          </w:tblCellMar>
        </w:tblPrEx>
        <w:tc>
          <w:tcPr>
            <w:tcW w:w="1951" w:type="dxa"/>
          </w:tcPr>
          <w:p w:rsidR="004A7ABB" w:rsidRDefault="004A7ABB">
            <w:pPr>
              <w:tabs>
                <w:tab w:val="left" w:pos="1985"/>
                <w:tab w:val="left" w:pos="4536"/>
              </w:tabs>
              <w:rPr>
                <w:b/>
                <w:sz w:val="22"/>
              </w:rPr>
            </w:pPr>
            <w:r w:rsidRPr="0098793D">
              <w:rPr>
                <w:b/>
                <w:noProof/>
                <w:sz w:val="22"/>
              </w:rPr>
              <w:t>SD18A/0150</w:t>
            </w:r>
          </w:p>
        </w:tc>
        <w:tc>
          <w:tcPr>
            <w:tcW w:w="2126" w:type="dxa"/>
          </w:tcPr>
          <w:p w:rsidR="004A7ABB" w:rsidRDefault="004A7ABB">
            <w:pPr>
              <w:tabs>
                <w:tab w:val="left" w:pos="1985"/>
                <w:tab w:val="left" w:pos="4536"/>
              </w:tabs>
              <w:rPr>
                <w:b/>
                <w:sz w:val="22"/>
              </w:rPr>
            </w:pPr>
            <w:r w:rsidRPr="0098793D">
              <w:rPr>
                <w:b/>
                <w:noProof/>
                <w:sz w:val="22"/>
              </w:rPr>
              <w:t>REQUEST ADDITIONAL INFORMATION</w:t>
            </w:r>
          </w:p>
          <w:p w:rsidR="004A7ABB" w:rsidRDefault="004A7ABB">
            <w:pPr>
              <w:tabs>
                <w:tab w:val="left" w:pos="1985"/>
                <w:tab w:val="left" w:pos="4536"/>
              </w:tabs>
              <w:jc w:val="right"/>
              <w:rPr>
                <w:sz w:val="22"/>
              </w:rPr>
            </w:pPr>
          </w:p>
        </w:tc>
        <w:tc>
          <w:tcPr>
            <w:tcW w:w="5736" w:type="dxa"/>
          </w:tcPr>
          <w:p w:rsidR="004A7ABB" w:rsidRDefault="004A7ABB">
            <w:pPr>
              <w:rPr>
                <w:b/>
                <w:sz w:val="22"/>
              </w:rPr>
            </w:pPr>
            <w:r w:rsidRPr="0098793D">
              <w:rPr>
                <w:b/>
                <w:noProof/>
                <w:sz w:val="22"/>
              </w:rPr>
              <w:t>26-Jun-2018</w:t>
            </w:r>
            <w:r>
              <w:rPr>
                <w:b/>
                <w:sz w:val="22"/>
              </w:rPr>
              <w:t xml:space="preserve">                                     </w:t>
            </w:r>
          </w:p>
          <w:p w:rsidR="004A7ABB" w:rsidRDefault="004A7ABB">
            <w:pPr>
              <w:rPr>
                <w:sz w:val="22"/>
              </w:rPr>
            </w:pPr>
          </w:p>
          <w:p w:rsidR="004A7ABB" w:rsidRDefault="004A7ABB">
            <w:pPr>
              <w:tabs>
                <w:tab w:val="right" w:pos="5562"/>
              </w:tabs>
              <w:rPr>
                <w:rFonts w:ascii="Arial Narrow" w:hAnsi="Arial Narrow"/>
                <w:b/>
                <w:i/>
                <w:sz w:val="22"/>
              </w:rPr>
            </w:pPr>
            <w:r>
              <w:rPr>
                <w:rFonts w:ascii="Arial Narrow" w:hAnsi="Arial Narrow"/>
                <w:b/>
                <w:i/>
                <w:sz w:val="22"/>
              </w:rPr>
              <w:t>Applicant:</w:t>
            </w:r>
          </w:p>
          <w:p w:rsidR="004A7ABB" w:rsidRDefault="004A7ABB">
            <w:pPr>
              <w:tabs>
                <w:tab w:val="right" w:pos="5562"/>
              </w:tabs>
              <w:rPr>
                <w:rFonts w:ascii="Arial Narrow" w:hAnsi="Arial Narrow"/>
                <w:sz w:val="22"/>
              </w:rPr>
            </w:pPr>
            <w:r w:rsidRPr="0098793D">
              <w:rPr>
                <w:rFonts w:ascii="Arial Narrow" w:hAnsi="Arial Narrow"/>
                <w:noProof/>
                <w:sz w:val="22"/>
              </w:rPr>
              <w:t>Annette Harrington</w:t>
            </w:r>
          </w:p>
          <w:p w:rsidR="004A7ABB" w:rsidRDefault="004A7ABB">
            <w:pPr>
              <w:rPr>
                <w:rFonts w:ascii="Arial Narrow" w:hAnsi="Arial Narrow"/>
                <w:sz w:val="22"/>
              </w:rPr>
            </w:pPr>
            <w:r>
              <w:rPr>
                <w:rFonts w:ascii="Arial Narrow" w:hAnsi="Arial Narrow"/>
                <w:b/>
                <w:i/>
                <w:sz w:val="22"/>
              </w:rPr>
              <w:t>Location:</w:t>
            </w:r>
          </w:p>
          <w:p w:rsidR="004A7ABB" w:rsidRDefault="004A7ABB">
            <w:pPr>
              <w:jc w:val="both"/>
              <w:rPr>
                <w:rFonts w:ascii="Arial Narrow" w:hAnsi="Arial Narrow"/>
                <w:sz w:val="22"/>
              </w:rPr>
            </w:pPr>
            <w:r w:rsidRPr="0098793D">
              <w:rPr>
                <w:rFonts w:ascii="Arial Narrow" w:hAnsi="Arial Narrow"/>
                <w:noProof/>
                <w:sz w:val="22"/>
              </w:rPr>
              <w:t>2, St Johns Crescent, Clondalkin, Dublin 22</w:t>
            </w:r>
          </w:p>
          <w:p w:rsidR="004A7ABB" w:rsidRDefault="004A7AB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A7ABB" w:rsidRDefault="004A7ABB">
            <w:pPr>
              <w:jc w:val="both"/>
              <w:rPr>
                <w:rFonts w:ascii="Arial Narrow" w:hAnsi="Arial Narrow"/>
                <w:sz w:val="22"/>
              </w:rPr>
            </w:pPr>
            <w:r w:rsidRPr="0098793D">
              <w:rPr>
                <w:rFonts w:ascii="Arial Narrow" w:hAnsi="Arial Narrow"/>
                <w:noProof/>
                <w:sz w:val="22"/>
              </w:rPr>
              <w:t>Construction of detached 3 bed dwelling, new vehicular entrance to existing dwelling and new vehicular entrance to proposed dwelling, new boundary walls and all associated works.</w:t>
            </w:r>
          </w:p>
          <w:p w:rsidR="004A7ABB" w:rsidRDefault="004A7ABB">
            <w:pPr>
              <w:jc w:val="both"/>
              <w:rPr>
                <w:b/>
                <w:i/>
                <w:sz w:val="22"/>
              </w:rPr>
            </w:pPr>
            <w:r w:rsidRPr="000C71AD">
              <w:rPr>
                <w:rFonts w:ascii="Arial Narrow" w:hAnsi="Arial Narrow"/>
                <w:b/>
                <w:i/>
                <w:sz w:val="22"/>
              </w:rPr>
              <w:t>Direct Marketing</w:t>
            </w:r>
            <w:r w:rsidRPr="000C71AD">
              <w:rPr>
                <w:b/>
                <w:i/>
                <w:sz w:val="22"/>
              </w:rPr>
              <w:t>:</w:t>
            </w:r>
          </w:p>
          <w:p w:rsidR="004A7ABB" w:rsidRDefault="004A7ABB">
            <w:pPr>
              <w:jc w:val="both"/>
              <w:rPr>
                <w:sz w:val="22"/>
              </w:rPr>
            </w:pPr>
            <w:r w:rsidRPr="0098793D">
              <w:rPr>
                <w:noProof/>
                <w:sz w:val="22"/>
              </w:rPr>
              <w:t>Direct Marketing - NO</w:t>
            </w:r>
          </w:p>
          <w:p w:rsidR="004A7ABB" w:rsidRPr="007C7111" w:rsidRDefault="004A7ABB">
            <w:pPr>
              <w:jc w:val="both"/>
              <w:rPr>
                <w:sz w:val="22"/>
              </w:rPr>
            </w:pPr>
          </w:p>
        </w:tc>
      </w:tr>
    </w:tbl>
    <w:p w:rsidR="00141B95" w:rsidRDefault="00141B95">
      <w:pPr>
        <w:pStyle w:val="Header"/>
        <w:tabs>
          <w:tab w:val="clear" w:pos="4153"/>
          <w:tab w:val="clear" w:pos="8306"/>
        </w:tabs>
      </w:pPr>
    </w:p>
    <w:sectPr w:rsidR="00141B95">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B95" w:rsidRDefault="00141B95">
      <w:r>
        <w:separator/>
      </w:r>
    </w:p>
  </w:endnote>
  <w:endnote w:type="continuationSeparator" w:id="0">
    <w:p w:rsidR="00141B95" w:rsidRDefault="0014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B95" w:rsidRDefault="00141B95">
      <w:r>
        <w:separator/>
      </w:r>
    </w:p>
  </w:footnote>
  <w:footnote w:type="continuationSeparator" w:id="0">
    <w:p w:rsidR="00141B95" w:rsidRDefault="00141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4A7ABB">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41B95"/>
    <w:rsid w:val="002D6E97"/>
    <w:rsid w:val="00436F88"/>
    <w:rsid w:val="004A7ABB"/>
    <w:rsid w:val="0055282E"/>
    <w:rsid w:val="005902FC"/>
    <w:rsid w:val="00724F06"/>
    <w:rsid w:val="007C7111"/>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561BD-C3AD-4632-A534-45C83564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4A7ABB"/>
    <w:rPr>
      <w:rFonts w:ascii="Segoe UI" w:hAnsi="Segoe UI" w:cs="Segoe UI"/>
      <w:sz w:val="18"/>
      <w:szCs w:val="18"/>
    </w:rPr>
  </w:style>
  <w:style w:type="character" w:customStyle="1" w:styleId="BalloonTextChar">
    <w:name w:val="Balloon Text Char"/>
    <w:basedOn w:val="DefaultParagraphFont"/>
    <w:link w:val="BalloonText"/>
    <w:rsid w:val="004A7ABB"/>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2102</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2018-07-04T15:09:00Z</cp:lastPrinted>
  <dcterms:created xsi:type="dcterms:W3CDTF">2018-07-04T15:09:00Z</dcterms:created>
  <dcterms:modified xsi:type="dcterms:W3CDTF">2018-07-04T15:09:00Z</dcterms:modified>
</cp:coreProperties>
</file>