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5D" w:rsidRDefault="00E63E5D"/>
    <w:tbl>
      <w:tblPr>
        <w:tblW w:w="0" w:type="auto"/>
        <w:tblLayout w:type="fixed"/>
        <w:tblLook w:val="0000" w:firstRow="0" w:lastRow="0" w:firstColumn="0" w:lastColumn="0" w:noHBand="0" w:noVBand="0"/>
      </w:tblPr>
      <w:tblGrid>
        <w:gridCol w:w="3227"/>
        <w:gridCol w:w="5629"/>
      </w:tblGrid>
      <w:tr w:rsidR="00E63E5D" w:rsidTr="001D2D45">
        <w:tblPrEx>
          <w:tblCellMar>
            <w:top w:w="0" w:type="dxa"/>
            <w:bottom w:w="0" w:type="dxa"/>
          </w:tblCellMar>
        </w:tblPrEx>
        <w:tc>
          <w:tcPr>
            <w:tcW w:w="3227" w:type="dxa"/>
          </w:tcPr>
          <w:p w:rsidR="00E63E5D" w:rsidRPr="001D2D45" w:rsidRDefault="00E63E5D">
            <w:pPr>
              <w:spacing w:before="120"/>
              <w:rPr>
                <w:b/>
                <w:sz w:val="24"/>
                <w:szCs w:val="24"/>
              </w:rPr>
            </w:pPr>
            <w:r w:rsidRPr="00AA105D">
              <w:rPr>
                <w:b/>
                <w:noProof/>
                <w:sz w:val="24"/>
                <w:szCs w:val="24"/>
              </w:rPr>
              <w:t>SD17A/0356</w:t>
            </w:r>
          </w:p>
        </w:tc>
        <w:tc>
          <w:tcPr>
            <w:tcW w:w="5629" w:type="dxa"/>
          </w:tcPr>
          <w:p w:rsidR="00E63E5D" w:rsidRPr="001D2D45" w:rsidRDefault="00E63E5D">
            <w:pPr>
              <w:spacing w:before="120"/>
              <w:rPr>
                <w:sz w:val="22"/>
                <w:szCs w:val="22"/>
              </w:rPr>
            </w:pP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APPEAL NOTIFIED:</w:t>
            </w:r>
          </w:p>
        </w:tc>
        <w:tc>
          <w:tcPr>
            <w:tcW w:w="5629" w:type="dxa"/>
          </w:tcPr>
          <w:p w:rsidR="00E63E5D" w:rsidRPr="001D2D45" w:rsidRDefault="00E63E5D">
            <w:pPr>
              <w:spacing w:before="120"/>
              <w:rPr>
                <w:sz w:val="22"/>
                <w:szCs w:val="22"/>
              </w:rPr>
            </w:pPr>
            <w:r w:rsidRPr="00AA105D">
              <w:rPr>
                <w:noProof/>
                <w:sz w:val="22"/>
                <w:szCs w:val="22"/>
              </w:rPr>
              <w:t>14-May-2018</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APPEAL LODGED:</w:t>
            </w:r>
          </w:p>
        </w:tc>
        <w:tc>
          <w:tcPr>
            <w:tcW w:w="5629" w:type="dxa"/>
          </w:tcPr>
          <w:p w:rsidR="00E63E5D" w:rsidRPr="001D2D45" w:rsidRDefault="00E63E5D">
            <w:pPr>
              <w:pStyle w:val="Header"/>
              <w:tabs>
                <w:tab w:val="clear" w:pos="4153"/>
                <w:tab w:val="clear" w:pos="8306"/>
              </w:tabs>
              <w:spacing w:before="120"/>
              <w:rPr>
                <w:sz w:val="22"/>
                <w:szCs w:val="22"/>
              </w:rPr>
            </w:pPr>
            <w:r w:rsidRPr="00AA105D">
              <w:rPr>
                <w:noProof/>
                <w:sz w:val="22"/>
                <w:szCs w:val="22"/>
              </w:rPr>
              <w:t>02-May-2018</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APPELLANT TYPE:</w:t>
            </w:r>
          </w:p>
        </w:tc>
        <w:tc>
          <w:tcPr>
            <w:tcW w:w="5629" w:type="dxa"/>
          </w:tcPr>
          <w:p w:rsidR="00E63E5D" w:rsidRPr="001D2D45" w:rsidRDefault="00E63E5D">
            <w:pPr>
              <w:spacing w:before="120"/>
              <w:rPr>
                <w:sz w:val="22"/>
                <w:szCs w:val="22"/>
              </w:rPr>
            </w:pPr>
            <w:r w:rsidRPr="00AA105D">
              <w:rPr>
                <w:noProof/>
                <w:sz w:val="22"/>
                <w:szCs w:val="22"/>
              </w:rPr>
              <w:t>3RD PARTIES</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NATURE OF APPEAL:</w:t>
            </w:r>
          </w:p>
        </w:tc>
        <w:tc>
          <w:tcPr>
            <w:tcW w:w="5629" w:type="dxa"/>
          </w:tcPr>
          <w:p w:rsidR="00E63E5D" w:rsidRPr="001D2D45" w:rsidRDefault="00E63E5D">
            <w:pPr>
              <w:spacing w:before="120"/>
              <w:rPr>
                <w:sz w:val="22"/>
                <w:szCs w:val="22"/>
              </w:rPr>
            </w:pPr>
            <w:r w:rsidRPr="00AA105D">
              <w:rPr>
                <w:noProof/>
                <w:sz w:val="22"/>
                <w:szCs w:val="22"/>
              </w:rPr>
              <w:t>AGAINST DECISION</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COUNCILS DECISION:</w:t>
            </w:r>
          </w:p>
        </w:tc>
        <w:tc>
          <w:tcPr>
            <w:tcW w:w="5629" w:type="dxa"/>
          </w:tcPr>
          <w:p w:rsidR="00E63E5D" w:rsidRPr="001D2D45" w:rsidRDefault="00E63E5D">
            <w:pPr>
              <w:spacing w:before="120"/>
              <w:rPr>
                <w:sz w:val="22"/>
                <w:szCs w:val="22"/>
              </w:rPr>
            </w:pPr>
            <w:r w:rsidRPr="00AA105D">
              <w:rPr>
                <w:noProof/>
                <w:sz w:val="22"/>
                <w:szCs w:val="22"/>
              </w:rPr>
              <w:t>GRANT PERMISSION</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APPLICANT:</w:t>
            </w:r>
          </w:p>
        </w:tc>
        <w:tc>
          <w:tcPr>
            <w:tcW w:w="5629" w:type="dxa"/>
          </w:tcPr>
          <w:p w:rsidR="00E63E5D" w:rsidRPr="001D2D45" w:rsidRDefault="00E63E5D">
            <w:pPr>
              <w:spacing w:before="120"/>
              <w:rPr>
                <w:sz w:val="22"/>
                <w:szCs w:val="22"/>
              </w:rPr>
            </w:pPr>
            <w:r w:rsidRPr="00AA105D">
              <w:rPr>
                <w:noProof/>
                <w:sz w:val="22"/>
                <w:szCs w:val="22"/>
              </w:rPr>
              <w:t>Comoville Developments</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LOCATION:</w:t>
            </w:r>
          </w:p>
        </w:tc>
        <w:tc>
          <w:tcPr>
            <w:tcW w:w="5629" w:type="dxa"/>
          </w:tcPr>
          <w:p w:rsidR="00E63E5D" w:rsidRPr="001D2D45" w:rsidRDefault="00E63E5D">
            <w:pPr>
              <w:spacing w:before="120"/>
              <w:rPr>
                <w:sz w:val="22"/>
                <w:szCs w:val="22"/>
              </w:rPr>
            </w:pPr>
            <w:r w:rsidRPr="00AA105D">
              <w:rPr>
                <w:noProof/>
                <w:sz w:val="22"/>
                <w:szCs w:val="22"/>
              </w:rPr>
              <w:t>Green Lane, Rathcoole, Co. Dublin.</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PROPOSED DEVELOPMENT:</w:t>
            </w:r>
          </w:p>
        </w:tc>
        <w:tc>
          <w:tcPr>
            <w:tcW w:w="5629" w:type="dxa"/>
          </w:tcPr>
          <w:p w:rsidR="00E63E5D" w:rsidRPr="001D2D45" w:rsidRDefault="00E63E5D">
            <w:pPr>
              <w:spacing w:before="120"/>
              <w:rPr>
                <w:sz w:val="22"/>
                <w:szCs w:val="22"/>
              </w:rPr>
            </w:pPr>
            <w:r w:rsidRPr="00AA105D">
              <w:rPr>
                <w:noProof/>
                <w:sz w:val="22"/>
                <w:szCs w:val="22"/>
              </w:rPr>
              <w:t>The construction of a residential development of 69 units comprising: 52 houses in a mix of terraced, semi-detached and detached (comprising 6 three bed units, 8 three bed units with study and 38 four bed units) of 2 storeys (including second floor accommodation in roof space with dormer windows and roof lights) and 17 apartments (4 one beds, 12 two beds and 1 3-bed) in 3 blocks of 3 storeys.  The apartments include balconies at first and second floor level and dormer windows at second level.  The proposed development includes associated public open space, landscaping including boundary treatment, underground services and utilities and road, footpath and cycle infrastructure on the site.  132 surface car parking spaces will be provided for the development, in a combination of in-curtilage and grouped parking.  The apartments are provided with 21 sheltered bicycle parking spaces and refuse storage areas.  The proposed development includes amendments to the existing roadway at St. Anne's Terrace and amendments and upgrades to Green Lane, including provision of new footpath on Green Lane along with new development entrance piers at the entrance to the proposed development.  The total gross floor area of the proposed development will be circa 10,086sq.m at this circa 2.4 hectare site bounded to the west by Green Lane, to the north-west by St. Anne's Terrace and Blackthorn Hill residential estate, to the east by Rathcoole Boys Football Club and to the south by greenfield lands.  The site is accessed from Green Lane to the west of the site.  The site also includes part of the Rathcoole Boys Football Club lands and Forest Hills required for connection to the sewer network.</w:t>
            </w:r>
          </w:p>
        </w:tc>
      </w:tr>
    </w:tbl>
    <w:p w:rsidR="00E63E5D" w:rsidRDefault="00E63E5D">
      <w:pPr>
        <w:pBdr>
          <w:bottom w:val="single" w:sz="12" w:space="1" w:color="auto"/>
        </w:pBdr>
      </w:pPr>
    </w:p>
    <w:p w:rsidR="00E63E5D" w:rsidRDefault="00E63E5D"/>
    <w:p w:rsidR="005F0587" w:rsidRDefault="005F0587">
      <w:bookmarkStart w:id="0" w:name="_GoBack"/>
      <w:bookmarkEnd w:id="0"/>
    </w:p>
    <w:tbl>
      <w:tblPr>
        <w:tblW w:w="0" w:type="auto"/>
        <w:tblLayout w:type="fixed"/>
        <w:tblLook w:val="0000" w:firstRow="0" w:lastRow="0" w:firstColumn="0" w:lastColumn="0" w:noHBand="0" w:noVBand="0"/>
      </w:tblPr>
      <w:tblGrid>
        <w:gridCol w:w="3227"/>
        <w:gridCol w:w="5629"/>
      </w:tblGrid>
      <w:tr w:rsidR="00E63E5D" w:rsidTr="001D2D45">
        <w:tblPrEx>
          <w:tblCellMar>
            <w:top w:w="0" w:type="dxa"/>
            <w:bottom w:w="0" w:type="dxa"/>
          </w:tblCellMar>
        </w:tblPrEx>
        <w:tc>
          <w:tcPr>
            <w:tcW w:w="3227" w:type="dxa"/>
          </w:tcPr>
          <w:p w:rsidR="00E63E5D" w:rsidRPr="001D2D45" w:rsidRDefault="00E63E5D">
            <w:pPr>
              <w:spacing w:before="120"/>
              <w:rPr>
                <w:b/>
                <w:sz w:val="24"/>
                <w:szCs w:val="24"/>
              </w:rPr>
            </w:pPr>
            <w:r w:rsidRPr="00AA105D">
              <w:rPr>
                <w:b/>
                <w:noProof/>
                <w:sz w:val="24"/>
                <w:szCs w:val="24"/>
              </w:rPr>
              <w:lastRenderedPageBreak/>
              <w:t>SD18A/0061</w:t>
            </w:r>
          </w:p>
        </w:tc>
        <w:tc>
          <w:tcPr>
            <w:tcW w:w="5629" w:type="dxa"/>
          </w:tcPr>
          <w:p w:rsidR="00E63E5D" w:rsidRPr="001D2D45" w:rsidRDefault="00E63E5D">
            <w:pPr>
              <w:spacing w:before="120"/>
              <w:rPr>
                <w:sz w:val="22"/>
                <w:szCs w:val="22"/>
              </w:rPr>
            </w:pP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APPEAL NOTIFIED:</w:t>
            </w:r>
          </w:p>
        </w:tc>
        <w:tc>
          <w:tcPr>
            <w:tcW w:w="5629" w:type="dxa"/>
          </w:tcPr>
          <w:p w:rsidR="00E63E5D" w:rsidRPr="001D2D45" w:rsidRDefault="00E63E5D">
            <w:pPr>
              <w:spacing w:before="120"/>
              <w:rPr>
                <w:sz w:val="22"/>
                <w:szCs w:val="22"/>
              </w:rPr>
            </w:pPr>
            <w:r w:rsidRPr="00AA105D">
              <w:rPr>
                <w:noProof/>
                <w:sz w:val="22"/>
                <w:szCs w:val="22"/>
              </w:rPr>
              <w:t>14-May-2018</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APPEAL LODGED:</w:t>
            </w:r>
          </w:p>
        </w:tc>
        <w:tc>
          <w:tcPr>
            <w:tcW w:w="5629" w:type="dxa"/>
          </w:tcPr>
          <w:p w:rsidR="00E63E5D" w:rsidRPr="001D2D45" w:rsidRDefault="00E63E5D">
            <w:pPr>
              <w:pStyle w:val="Header"/>
              <w:tabs>
                <w:tab w:val="clear" w:pos="4153"/>
                <w:tab w:val="clear" w:pos="8306"/>
              </w:tabs>
              <w:spacing w:before="120"/>
              <w:rPr>
                <w:sz w:val="22"/>
                <w:szCs w:val="22"/>
              </w:rPr>
            </w:pPr>
            <w:r w:rsidRPr="00AA105D">
              <w:rPr>
                <w:noProof/>
                <w:sz w:val="22"/>
                <w:szCs w:val="22"/>
              </w:rPr>
              <w:t>09-May-2018</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APPELLANT TYPE:</w:t>
            </w:r>
          </w:p>
        </w:tc>
        <w:tc>
          <w:tcPr>
            <w:tcW w:w="5629" w:type="dxa"/>
          </w:tcPr>
          <w:p w:rsidR="00E63E5D" w:rsidRPr="001D2D45" w:rsidRDefault="00E63E5D">
            <w:pPr>
              <w:spacing w:before="120"/>
              <w:rPr>
                <w:sz w:val="22"/>
                <w:szCs w:val="22"/>
              </w:rPr>
            </w:pPr>
            <w:r w:rsidRPr="00AA105D">
              <w:rPr>
                <w:noProof/>
                <w:sz w:val="22"/>
                <w:szCs w:val="22"/>
              </w:rPr>
              <w:t>3RD PARTY</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NATURE OF APPEAL:</w:t>
            </w:r>
          </w:p>
        </w:tc>
        <w:tc>
          <w:tcPr>
            <w:tcW w:w="5629" w:type="dxa"/>
          </w:tcPr>
          <w:p w:rsidR="00E63E5D" w:rsidRPr="001D2D45" w:rsidRDefault="00E63E5D">
            <w:pPr>
              <w:spacing w:before="120"/>
              <w:rPr>
                <w:sz w:val="22"/>
                <w:szCs w:val="22"/>
              </w:rPr>
            </w:pPr>
            <w:r w:rsidRPr="00AA105D">
              <w:rPr>
                <w:noProof/>
                <w:sz w:val="22"/>
                <w:szCs w:val="22"/>
              </w:rPr>
              <w:t>AGAINST DECISION</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COUNCILS DECISION:</w:t>
            </w:r>
          </w:p>
        </w:tc>
        <w:tc>
          <w:tcPr>
            <w:tcW w:w="5629" w:type="dxa"/>
          </w:tcPr>
          <w:p w:rsidR="00E63E5D" w:rsidRPr="001D2D45" w:rsidRDefault="00E63E5D">
            <w:pPr>
              <w:spacing w:before="120"/>
              <w:rPr>
                <w:sz w:val="22"/>
                <w:szCs w:val="22"/>
              </w:rPr>
            </w:pPr>
            <w:r w:rsidRPr="00AA105D">
              <w:rPr>
                <w:noProof/>
                <w:sz w:val="22"/>
                <w:szCs w:val="22"/>
              </w:rPr>
              <w:t>GRANT PERMISSION</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APPLICANT:</w:t>
            </w:r>
          </w:p>
        </w:tc>
        <w:tc>
          <w:tcPr>
            <w:tcW w:w="5629" w:type="dxa"/>
          </w:tcPr>
          <w:p w:rsidR="00E63E5D" w:rsidRPr="001D2D45" w:rsidRDefault="00E63E5D">
            <w:pPr>
              <w:spacing w:before="120"/>
              <w:rPr>
                <w:sz w:val="22"/>
                <w:szCs w:val="22"/>
              </w:rPr>
            </w:pPr>
            <w:r w:rsidRPr="00AA105D">
              <w:rPr>
                <w:noProof/>
                <w:sz w:val="22"/>
                <w:szCs w:val="22"/>
              </w:rPr>
              <w:t>Prospectside Limited</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LOCATION:</w:t>
            </w:r>
          </w:p>
        </w:tc>
        <w:tc>
          <w:tcPr>
            <w:tcW w:w="5629" w:type="dxa"/>
          </w:tcPr>
          <w:p w:rsidR="00E63E5D" w:rsidRPr="001D2D45" w:rsidRDefault="00E63E5D">
            <w:pPr>
              <w:spacing w:before="120"/>
              <w:rPr>
                <w:sz w:val="22"/>
                <w:szCs w:val="22"/>
              </w:rPr>
            </w:pPr>
            <w:r w:rsidRPr="00AA105D">
              <w:rPr>
                <w:noProof/>
                <w:sz w:val="22"/>
                <w:szCs w:val="22"/>
              </w:rPr>
              <w:t>Coby Autos premises and, lands within and adjoining the Red Cow Complex, Naas Road, Dublin 22</w:t>
            </w:r>
          </w:p>
        </w:tc>
      </w:tr>
      <w:tr w:rsidR="00E63E5D" w:rsidTr="001D2D45">
        <w:tblPrEx>
          <w:tblCellMar>
            <w:top w:w="0" w:type="dxa"/>
            <w:bottom w:w="0" w:type="dxa"/>
          </w:tblCellMar>
        </w:tblPrEx>
        <w:tc>
          <w:tcPr>
            <w:tcW w:w="3227" w:type="dxa"/>
          </w:tcPr>
          <w:p w:rsidR="00E63E5D" w:rsidRPr="001D2D45" w:rsidRDefault="00E63E5D">
            <w:pPr>
              <w:spacing w:before="120"/>
              <w:jc w:val="right"/>
              <w:rPr>
                <w:sz w:val="22"/>
                <w:szCs w:val="22"/>
              </w:rPr>
            </w:pPr>
            <w:r w:rsidRPr="001D2D45">
              <w:rPr>
                <w:sz w:val="22"/>
                <w:szCs w:val="22"/>
              </w:rPr>
              <w:t>PROPOSED DEVELOPMENT:</w:t>
            </w:r>
          </w:p>
        </w:tc>
        <w:tc>
          <w:tcPr>
            <w:tcW w:w="5629" w:type="dxa"/>
          </w:tcPr>
          <w:p w:rsidR="00E63E5D" w:rsidRPr="001D2D45" w:rsidRDefault="00E63E5D">
            <w:pPr>
              <w:spacing w:before="120"/>
              <w:rPr>
                <w:sz w:val="22"/>
                <w:szCs w:val="22"/>
              </w:rPr>
            </w:pPr>
            <w:r w:rsidRPr="00AA105D">
              <w:rPr>
                <w:noProof/>
                <w:sz w:val="22"/>
                <w:szCs w:val="22"/>
              </w:rPr>
              <w:t>Modifications to permission SD17A/0211 to include the following:The permitted 4-storey with mezzanine over basement mixed-use building will be amended as follows: Reconfiguration and reduction in floor area of the permitted basement to c.710sq.m, change of use of stores, plant, toilets and ancillary areas to fitness room, gym/changing rooms, showers/toilets, stores and ancillary office areas;  Reduction in floor area of the permitted ground floor to c.921sq.m and increase in floor area of the permitted ground floor mezzanine to c.675sq.m.  Reconfiguration and change of use of permitted exhibition space, lobbies and delivery route to offices, reception and lobby areas at ground floor and ground floor mezzanine levels;  Reconfiguration and increase in floor area of the permitted first floor to c.912sq.m, change of use of permitted café/bistro to offices and omission of east facing terrace;   Reconfiguration and increase in floor area of the permitted second and third floor offices to c.912sq.m each;   Provision of 2 additional floors comprising offices with a floor area of c.912sq.m each;   Alterations to finished floor levels, elevations and ancillary areas throughout;  The gross floor area of the proposal will increase by c.1,542sq.m.  The total gross floor area of the proposal is c.6,866sq.m;. The permitted demolition works to the Red Cow Inn will revert to their existing condition at all levels save for minor amendments including shared fire exit at ground floor level.  Services provision, access, car/bicycle parking, landscaping and boundary treatment works as permitted under SD17A/0211;  All associated site development works.</w:t>
            </w:r>
          </w:p>
        </w:tc>
      </w:tr>
    </w:tbl>
    <w:p w:rsidR="00E63E5D" w:rsidRDefault="00E63E5D">
      <w:pPr>
        <w:pBdr>
          <w:bottom w:val="single" w:sz="12" w:space="1" w:color="auto"/>
        </w:pBdr>
      </w:pPr>
    </w:p>
    <w:p w:rsidR="00E63E5D" w:rsidRDefault="00E63E5D"/>
    <w:sectPr w:rsidR="00E63E5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E5D" w:rsidRDefault="00E63E5D">
      <w:r>
        <w:separator/>
      </w:r>
    </w:p>
  </w:endnote>
  <w:endnote w:type="continuationSeparator" w:id="0">
    <w:p w:rsidR="00E63E5D" w:rsidRDefault="00E6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E5D" w:rsidRDefault="00E63E5D">
      <w:r>
        <w:separator/>
      </w:r>
    </w:p>
  </w:footnote>
  <w:footnote w:type="continuationSeparator" w:id="0">
    <w:p w:rsidR="00E63E5D" w:rsidRDefault="00E63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5F0587">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A3660"/>
    <w:rsid w:val="001D2D45"/>
    <w:rsid w:val="005F0587"/>
    <w:rsid w:val="00835DEC"/>
    <w:rsid w:val="00E63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DC895-3A40-4AE8-86B0-6A4CB42B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2018-05-23T10:24:00Z</dcterms:created>
  <dcterms:modified xsi:type="dcterms:W3CDTF">2018-05-23T10:24:00Z</dcterms:modified>
</cp:coreProperties>
</file>