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3794"/>
        <w:gridCol w:w="4819"/>
        <w:gridCol w:w="243"/>
      </w:tblGrid>
      <w:tr w:rsidR="00497ED0" w:rsidTr="0053579C">
        <w:tblPrEx>
          <w:tblCellMar>
            <w:top w:w="0" w:type="dxa"/>
            <w:bottom w:w="0" w:type="dxa"/>
          </w:tblCellMar>
        </w:tblPrEx>
        <w:tc>
          <w:tcPr>
            <w:tcW w:w="3794" w:type="dxa"/>
          </w:tcPr>
          <w:p w:rsidR="00497ED0" w:rsidRPr="0053579C" w:rsidRDefault="00497ED0">
            <w:pPr>
              <w:spacing w:before="120"/>
              <w:rPr>
                <w:b/>
                <w:sz w:val="24"/>
                <w:szCs w:val="24"/>
              </w:rPr>
            </w:pPr>
            <w:r w:rsidRPr="007E56A6">
              <w:rPr>
                <w:b/>
                <w:noProof/>
                <w:sz w:val="24"/>
                <w:szCs w:val="24"/>
              </w:rPr>
              <w:t>SD17A/0126</w:t>
            </w:r>
          </w:p>
        </w:tc>
        <w:tc>
          <w:tcPr>
            <w:tcW w:w="5062" w:type="dxa"/>
            <w:gridSpan w:val="2"/>
          </w:tcPr>
          <w:p w:rsidR="00497ED0" w:rsidRPr="0053579C" w:rsidRDefault="00497ED0">
            <w:pPr>
              <w:spacing w:before="120"/>
              <w:rPr>
                <w:b/>
                <w:sz w:val="24"/>
                <w:szCs w:val="24"/>
              </w:rPr>
            </w:pPr>
          </w:p>
        </w:tc>
      </w:tr>
      <w:tr w:rsidR="00497ED0" w:rsidTr="0053579C">
        <w:tblPrEx>
          <w:tblCellMar>
            <w:top w:w="0" w:type="dxa"/>
            <w:bottom w:w="0" w:type="dxa"/>
          </w:tblCellMar>
        </w:tblPrEx>
        <w:trPr>
          <w:cantSplit/>
        </w:trPr>
        <w:tc>
          <w:tcPr>
            <w:tcW w:w="3794" w:type="dxa"/>
          </w:tcPr>
          <w:p w:rsidR="00497ED0" w:rsidRPr="0053579C" w:rsidRDefault="00497ED0">
            <w:pPr>
              <w:spacing w:before="120"/>
              <w:jc w:val="right"/>
              <w:rPr>
                <w:sz w:val="24"/>
                <w:szCs w:val="24"/>
              </w:rPr>
            </w:pPr>
            <w:r w:rsidRPr="0053579C">
              <w:rPr>
                <w:sz w:val="24"/>
                <w:szCs w:val="24"/>
              </w:rPr>
              <w:t>AN BORD PLEANALA REF. NO.:</w:t>
            </w:r>
          </w:p>
        </w:tc>
        <w:tc>
          <w:tcPr>
            <w:tcW w:w="4819" w:type="dxa"/>
          </w:tcPr>
          <w:p w:rsidR="00497ED0" w:rsidRPr="0053579C" w:rsidRDefault="00497ED0">
            <w:pPr>
              <w:spacing w:before="120"/>
              <w:rPr>
                <w:sz w:val="24"/>
                <w:szCs w:val="24"/>
              </w:rPr>
            </w:pPr>
            <w:r w:rsidRPr="007E56A6">
              <w:rPr>
                <w:b/>
                <w:noProof/>
                <w:sz w:val="24"/>
                <w:szCs w:val="24"/>
              </w:rPr>
              <w:t>ABP-300263-17</w:t>
            </w:r>
          </w:p>
        </w:tc>
        <w:tc>
          <w:tcPr>
            <w:tcW w:w="243" w:type="dxa"/>
          </w:tcPr>
          <w:p w:rsidR="00497ED0" w:rsidRPr="0053579C" w:rsidRDefault="00497ED0">
            <w:pPr>
              <w:pStyle w:val="Heading1"/>
              <w:jc w:val="left"/>
              <w:rPr>
                <w:sz w:val="24"/>
                <w:szCs w:val="24"/>
              </w:rPr>
            </w:pP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APPEAL DECIDED:</w:t>
            </w:r>
          </w:p>
        </w:tc>
        <w:tc>
          <w:tcPr>
            <w:tcW w:w="5062" w:type="dxa"/>
            <w:gridSpan w:val="2"/>
          </w:tcPr>
          <w:p w:rsidR="00497ED0" w:rsidRPr="0053579C" w:rsidRDefault="00497ED0">
            <w:pPr>
              <w:spacing w:before="120"/>
              <w:rPr>
                <w:sz w:val="24"/>
                <w:szCs w:val="24"/>
              </w:rPr>
            </w:pPr>
            <w:r w:rsidRPr="007E56A6">
              <w:rPr>
                <w:noProof/>
                <w:sz w:val="24"/>
                <w:szCs w:val="24"/>
              </w:rPr>
              <w:t>10-Apr-2018</w:t>
            </w:r>
            <w:r w:rsidRPr="0053579C">
              <w:rPr>
                <w:sz w:val="24"/>
                <w:szCs w:val="24"/>
              </w:rPr>
              <w:t xml:space="preserve">        </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APPELLANT TYPE:</w:t>
            </w:r>
          </w:p>
        </w:tc>
        <w:tc>
          <w:tcPr>
            <w:tcW w:w="5062" w:type="dxa"/>
            <w:gridSpan w:val="2"/>
          </w:tcPr>
          <w:p w:rsidR="00497ED0" w:rsidRPr="0053579C" w:rsidRDefault="00497ED0">
            <w:pPr>
              <w:pStyle w:val="Header"/>
              <w:tabs>
                <w:tab w:val="clear" w:pos="4153"/>
                <w:tab w:val="clear" w:pos="8306"/>
              </w:tabs>
              <w:spacing w:before="120"/>
              <w:rPr>
                <w:sz w:val="24"/>
                <w:szCs w:val="24"/>
              </w:rPr>
            </w:pPr>
            <w:r w:rsidRPr="007E56A6">
              <w:rPr>
                <w:noProof/>
                <w:sz w:val="24"/>
                <w:szCs w:val="24"/>
              </w:rPr>
              <w:t>3RD PARTY</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APPEAL DECISION:</w:t>
            </w:r>
          </w:p>
        </w:tc>
        <w:tc>
          <w:tcPr>
            <w:tcW w:w="5062" w:type="dxa"/>
            <w:gridSpan w:val="2"/>
          </w:tcPr>
          <w:p w:rsidR="00497ED0" w:rsidRPr="0053579C" w:rsidRDefault="00497ED0">
            <w:pPr>
              <w:spacing w:before="120"/>
              <w:rPr>
                <w:b/>
                <w:sz w:val="24"/>
                <w:szCs w:val="24"/>
              </w:rPr>
            </w:pPr>
            <w:r w:rsidRPr="007E56A6">
              <w:rPr>
                <w:b/>
                <w:noProof/>
                <w:sz w:val="24"/>
                <w:szCs w:val="24"/>
              </w:rPr>
              <w:t>Grant Permission</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COUNCILS DECISION:</w:t>
            </w:r>
          </w:p>
        </w:tc>
        <w:tc>
          <w:tcPr>
            <w:tcW w:w="5062" w:type="dxa"/>
            <w:gridSpan w:val="2"/>
          </w:tcPr>
          <w:p w:rsidR="00497ED0" w:rsidRPr="0053579C" w:rsidRDefault="00497ED0">
            <w:pPr>
              <w:spacing w:before="120"/>
              <w:rPr>
                <w:sz w:val="24"/>
                <w:szCs w:val="24"/>
              </w:rPr>
            </w:pPr>
            <w:r w:rsidRPr="007E56A6">
              <w:rPr>
                <w:noProof/>
                <w:sz w:val="24"/>
                <w:szCs w:val="24"/>
              </w:rPr>
              <w:t>GRANT PERMISSION &amp; GRANT RETENTION</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APPLICANT:</w:t>
            </w:r>
          </w:p>
        </w:tc>
        <w:tc>
          <w:tcPr>
            <w:tcW w:w="5062" w:type="dxa"/>
            <w:gridSpan w:val="2"/>
          </w:tcPr>
          <w:p w:rsidR="00497ED0" w:rsidRPr="0053579C" w:rsidRDefault="00497ED0">
            <w:pPr>
              <w:spacing w:before="120"/>
              <w:rPr>
                <w:sz w:val="24"/>
                <w:szCs w:val="24"/>
              </w:rPr>
            </w:pPr>
            <w:r w:rsidRPr="007E56A6">
              <w:rPr>
                <w:noProof/>
                <w:sz w:val="24"/>
                <w:szCs w:val="24"/>
              </w:rPr>
              <w:t>Cape Wrath Hotel Limited</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LOCATION:</w:t>
            </w:r>
          </w:p>
        </w:tc>
        <w:tc>
          <w:tcPr>
            <w:tcW w:w="5062" w:type="dxa"/>
            <w:gridSpan w:val="2"/>
          </w:tcPr>
          <w:p w:rsidR="00497ED0" w:rsidRPr="0053579C" w:rsidRDefault="00497ED0">
            <w:pPr>
              <w:spacing w:before="120"/>
              <w:rPr>
                <w:sz w:val="24"/>
                <w:szCs w:val="24"/>
              </w:rPr>
            </w:pPr>
            <w:r w:rsidRPr="007E56A6">
              <w:rPr>
                <w:noProof/>
                <w:sz w:val="24"/>
                <w:szCs w:val="24"/>
              </w:rPr>
              <w:t>Citywest Hotel &amp; Conference Centre, Saggart, Co. Dublin.</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PROPOSED DEVELOPMENT:</w:t>
            </w:r>
          </w:p>
        </w:tc>
        <w:tc>
          <w:tcPr>
            <w:tcW w:w="5062" w:type="dxa"/>
            <w:gridSpan w:val="2"/>
          </w:tcPr>
          <w:p w:rsidR="00497ED0" w:rsidRPr="0053579C" w:rsidRDefault="00497ED0">
            <w:pPr>
              <w:spacing w:before="120"/>
              <w:rPr>
                <w:sz w:val="24"/>
                <w:szCs w:val="24"/>
              </w:rPr>
            </w:pPr>
            <w:r w:rsidRPr="007E56A6">
              <w:rPr>
                <w:noProof/>
                <w:sz w:val="24"/>
                <w:szCs w:val="24"/>
              </w:rPr>
              <w:t>Permission and retention permission for development at Citywest Hotel.  The application site is c. 0.591 hectares.  Permission is sought for 60 car parking spaces, coach parking, taxi shelter, taxi set-down area and lamp stands.  These works include the retention of 20 car parking spaces and associated ground works and lamp stands (c.0.086 hectares).  All associated site development, landscaping and boundary treatment works above and below ground.</w:t>
            </w:r>
          </w:p>
        </w:tc>
      </w:tr>
    </w:tbl>
    <w:p w:rsidR="00497ED0" w:rsidRDefault="00497ED0">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497ED0" w:rsidTr="0053579C">
        <w:tblPrEx>
          <w:tblCellMar>
            <w:top w:w="0" w:type="dxa"/>
            <w:bottom w:w="0" w:type="dxa"/>
          </w:tblCellMar>
        </w:tblPrEx>
        <w:tc>
          <w:tcPr>
            <w:tcW w:w="3794" w:type="dxa"/>
          </w:tcPr>
          <w:p w:rsidR="00497ED0" w:rsidRPr="0053579C" w:rsidRDefault="00497ED0">
            <w:pPr>
              <w:spacing w:before="120"/>
              <w:rPr>
                <w:b/>
                <w:sz w:val="24"/>
                <w:szCs w:val="24"/>
              </w:rPr>
            </w:pPr>
            <w:r w:rsidRPr="007E56A6">
              <w:rPr>
                <w:b/>
                <w:noProof/>
                <w:sz w:val="24"/>
                <w:szCs w:val="24"/>
              </w:rPr>
              <w:t>SD17A/0320</w:t>
            </w:r>
          </w:p>
        </w:tc>
        <w:tc>
          <w:tcPr>
            <w:tcW w:w="5062" w:type="dxa"/>
            <w:gridSpan w:val="2"/>
          </w:tcPr>
          <w:p w:rsidR="00497ED0" w:rsidRPr="0053579C" w:rsidRDefault="00497ED0">
            <w:pPr>
              <w:spacing w:before="120"/>
              <w:rPr>
                <w:b/>
                <w:sz w:val="24"/>
                <w:szCs w:val="24"/>
              </w:rPr>
            </w:pPr>
          </w:p>
        </w:tc>
      </w:tr>
      <w:tr w:rsidR="00497ED0" w:rsidTr="0053579C">
        <w:tblPrEx>
          <w:tblCellMar>
            <w:top w:w="0" w:type="dxa"/>
            <w:bottom w:w="0" w:type="dxa"/>
          </w:tblCellMar>
        </w:tblPrEx>
        <w:trPr>
          <w:cantSplit/>
        </w:trPr>
        <w:tc>
          <w:tcPr>
            <w:tcW w:w="3794" w:type="dxa"/>
          </w:tcPr>
          <w:p w:rsidR="00497ED0" w:rsidRPr="0053579C" w:rsidRDefault="00497ED0">
            <w:pPr>
              <w:spacing w:before="120"/>
              <w:jc w:val="right"/>
              <w:rPr>
                <w:sz w:val="24"/>
                <w:szCs w:val="24"/>
              </w:rPr>
            </w:pPr>
            <w:r w:rsidRPr="0053579C">
              <w:rPr>
                <w:sz w:val="24"/>
                <w:szCs w:val="24"/>
              </w:rPr>
              <w:t>AN BORD PLEANALA REF. NO.:</w:t>
            </w:r>
          </w:p>
        </w:tc>
        <w:tc>
          <w:tcPr>
            <w:tcW w:w="4819" w:type="dxa"/>
          </w:tcPr>
          <w:p w:rsidR="00497ED0" w:rsidRPr="0053579C" w:rsidRDefault="00497ED0">
            <w:pPr>
              <w:spacing w:before="120"/>
              <w:rPr>
                <w:sz w:val="24"/>
                <w:szCs w:val="24"/>
              </w:rPr>
            </w:pPr>
            <w:r w:rsidRPr="007E56A6">
              <w:rPr>
                <w:b/>
                <w:noProof/>
                <w:sz w:val="24"/>
                <w:szCs w:val="24"/>
              </w:rPr>
              <w:t>ABP-300336-17</w:t>
            </w:r>
          </w:p>
        </w:tc>
        <w:tc>
          <w:tcPr>
            <w:tcW w:w="243" w:type="dxa"/>
          </w:tcPr>
          <w:p w:rsidR="00497ED0" w:rsidRPr="0053579C" w:rsidRDefault="00497ED0">
            <w:pPr>
              <w:pStyle w:val="Heading1"/>
              <w:jc w:val="left"/>
              <w:rPr>
                <w:sz w:val="24"/>
                <w:szCs w:val="24"/>
              </w:rPr>
            </w:pP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APPEAL DECIDED:</w:t>
            </w:r>
          </w:p>
        </w:tc>
        <w:tc>
          <w:tcPr>
            <w:tcW w:w="5062" w:type="dxa"/>
            <w:gridSpan w:val="2"/>
          </w:tcPr>
          <w:p w:rsidR="00497ED0" w:rsidRPr="0053579C" w:rsidRDefault="00497ED0">
            <w:pPr>
              <w:spacing w:before="120"/>
              <w:rPr>
                <w:sz w:val="24"/>
                <w:szCs w:val="24"/>
              </w:rPr>
            </w:pPr>
            <w:r w:rsidRPr="007E56A6">
              <w:rPr>
                <w:noProof/>
                <w:sz w:val="24"/>
                <w:szCs w:val="24"/>
              </w:rPr>
              <w:t>09-Apr-2018</w:t>
            </w:r>
            <w:r w:rsidRPr="0053579C">
              <w:rPr>
                <w:sz w:val="24"/>
                <w:szCs w:val="24"/>
              </w:rPr>
              <w:t xml:space="preserve">        </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APPELLANT TYPE:</w:t>
            </w:r>
          </w:p>
        </w:tc>
        <w:tc>
          <w:tcPr>
            <w:tcW w:w="5062" w:type="dxa"/>
            <w:gridSpan w:val="2"/>
          </w:tcPr>
          <w:p w:rsidR="00497ED0" w:rsidRPr="0053579C" w:rsidRDefault="00497ED0">
            <w:pPr>
              <w:pStyle w:val="Header"/>
              <w:tabs>
                <w:tab w:val="clear" w:pos="4153"/>
                <w:tab w:val="clear" w:pos="8306"/>
              </w:tabs>
              <w:spacing w:before="120"/>
              <w:rPr>
                <w:sz w:val="24"/>
                <w:szCs w:val="24"/>
              </w:rPr>
            </w:pPr>
            <w:r w:rsidRPr="007E56A6">
              <w:rPr>
                <w:noProof/>
                <w:sz w:val="24"/>
                <w:szCs w:val="24"/>
              </w:rPr>
              <w:t>1 st Party</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APPEAL DECISION:</w:t>
            </w:r>
          </w:p>
        </w:tc>
        <w:tc>
          <w:tcPr>
            <w:tcW w:w="5062" w:type="dxa"/>
            <w:gridSpan w:val="2"/>
          </w:tcPr>
          <w:p w:rsidR="00497ED0" w:rsidRPr="0053579C" w:rsidRDefault="00497ED0">
            <w:pPr>
              <w:spacing w:before="120"/>
              <w:rPr>
                <w:b/>
                <w:sz w:val="24"/>
                <w:szCs w:val="24"/>
              </w:rPr>
            </w:pPr>
            <w:r w:rsidRPr="007E56A6">
              <w:rPr>
                <w:b/>
                <w:noProof/>
                <w:sz w:val="24"/>
                <w:szCs w:val="24"/>
              </w:rPr>
              <w:t>Grant Permission</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COUNCILS DECISION:</w:t>
            </w:r>
          </w:p>
        </w:tc>
        <w:tc>
          <w:tcPr>
            <w:tcW w:w="5062" w:type="dxa"/>
            <w:gridSpan w:val="2"/>
          </w:tcPr>
          <w:p w:rsidR="00497ED0" w:rsidRPr="0053579C" w:rsidRDefault="00497ED0">
            <w:pPr>
              <w:spacing w:before="120"/>
              <w:rPr>
                <w:sz w:val="24"/>
                <w:szCs w:val="24"/>
              </w:rPr>
            </w:pPr>
            <w:r w:rsidRPr="007E56A6">
              <w:rPr>
                <w:noProof/>
                <w:sz w:val="24"/>
                <w:szCs w:val="24"/>
              </w:rPr>
              <w:t>REFUSE PERMISSION</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APPLICANT:</w:t>
            </w:r>
          </w:p>
        </w:tc>
        <w:tc>
          <w:tcPr>
            <w:tcW w:w="5062" w:type="dxa"/>
            <w:gridSpan w:val="2"/>
          </w:tcPr>
          <w:p w:rsidR="00497ED0" w:rsidRPr="0053579C" w:rsidRDefault="00497ED0">
            <w:pPr>
              <w:spacing w:before="120"/>
              <w:rPr>
                <w:sz w:val="24"/>
                <w:szCs w:val="24"/>
              </w:rPr>
            </w:pPr>
            <w:r w:rsidRPr="007E56A6">
              <w:rPr>
                <w:noProof/>
                <w:sz w:val="24"/>
                <w:szCs w:val="24"/>
              </w:rPr>
              <w:t>Skyscape Property Holdings Ltd.</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LOCATION:</w:t>
            </w:r>
          </w:p>
        </w:tc>
        <w:tc>
          <w:tcPr>
            <w:tcW w:w="5062" w:type="dxa"/>
            <w:gridSpan w:val="2"/>
          </w:tcPr>
          <w:p w:rsidR="00497ED0" w:rsidRPr="0053579C" w:rsidRDefault="00497ED0">
            <w:pPr>
              <w:spacing w:before="120"/>
              <w:rPr>
                <w:sz w:val="24"/>
                <w:szCs w:val="24"/>
              </w:rPr>
            </w:pPr>
            <w:r w:rsidRPr="007E56A6">
              <w:rPr>
                <w:noProof/>
                <w:sz w:val="24"/>
                <w:szCs w:val="24"/>
              </w:rPr>
              <w:t>In the side garden of 50, Springvale, Rathfarnham, Dublin 16</w:t>
            </w:r>
          </w:p>
        </w:tc>
      </w:tr>
      <w:tr w:rsidR="00497ED0" w:rsidTr="0053579C">
        <w:tblPrEx>
          <w:tblCellMar>
            <w:top w:w="0" w:type="dxa"/>
            <w:bottom w:w="0" w:type="dxa"/>
          </w:tblCellMar>
        </w:tblPrEx>
        <w:tc>
          <w:tcPr>
            <w:tcW w:w="3794" w:type="dxa"/>
          </w:tcPr>
          <w:p w:rsidR="00497ED0" w:rsidRPr="0053579C" w:rsidRDefault="00497ED0">
            <w:pPr>
              <w:spacing w:before="120"/>
              <w:jc w:val="right"/>
              <w:rPr>
                <w:sz w:val="24"/>
                <w:szCs w:val="24"/>
              </w:rPr>
            </w:pPr>
            <w:r w:rsidRPr="0053579C">
              <w:rPr>
                <w:sz w:val="24"/>
                <w:szCs w:val="24"/>
              </w:rPr>
              <w:t>PROPOSED DEVELOPMENT:</w:t>
            </w:r>
          </w:p>
        </w:tc>
        <w:tc>
          <w:tcPr>
            <w:tcW w:w="5062" w:type="dxa"/>
            <w:gridSpan w:val="2"/>
          </w:tcPr>
          <w:p w:rsidR="00497ED0" w:rsidRPr="0053579C" w:rsidRDefault="00497ED0">
            <w:pPr>
              <w:spacing w:before="120"/>
              <w:rPr>
                <w:sz w:val="24"/>
                <w:szCs w:val="24"/>
              </w:rPr>
            </w:pPr>
            <w:r w:rsidRPr="007E56A6">
              <w:rPr>
                <w:noProof/>
                <w:sz w:val="24"/>
                <w:szCs w:val="24"/>
              </w:rPr>
              <w:t>2 storey, detached 4 bed dwellings, new vehicular entrance and car parking and associated works. The height of the proposed dwelling matches the existing dwelling No. 50.</w:t>
            </w:r>
          </w:p>
        </w:tc>
      </w:tr>
    </w:tbl>
    <w:p w:rsidR="00497ED0" w:rsidRDefault="00497ED0">
      <w:bookmarkStart w:id="0" w:name="_GoBack"/>
      <w:bookmarkEnd w:id="0"/>
    </w:p>
    <w:sectPr w:rsidR="00497ED0" w:rsidSect="00A513B2">
      <w:headerReference w:type="even" r:id="rId6"/>
      <w:headerReference w:type="default" r:id="rId7"/>
      <w:footerReference w:type="even" r:id="rId8"/>
      <w:footerReference w:type="default" r:id="rId9"/>
      <w:headerReference w:type="first" r:id="rId10"/>
      <w:footerReference w:type="first" r:id="rId11"/>
      <w:pgSz w:w="12240" w:h="15840"/>
      <w:pgMar w:top="851" w:right="1797" w:bottom="851" w:left="1797" w:header="141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ED0" w:rsidRDefault="00497ED0">
      <w:r>
        <w:separator/>
      </w:r>
    </w:p>
  </w:endnote>
  <w:endnote w:type="continuationSeparator" w:id="0">
    <w:p w:rsidR="00497ED0" w:rsidRDefault="00497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ED0" w:rsidRDefault="00497ED0">
      <w:r>
        <w:separator/>
      </w:r>
    </w:p>
  </w:footnote>
  <w:footnote w:type="continuationSeparator" w:id="0">
    <w:p w:rsidR="00497ED0" w:rsidRDefault="00497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A513B2">
      <w:rPr>
        <w:rStyle w:val="PageNumber"/>
        <w:b/>
        <w:noProof/>
        <w:sz w:val="24"/>
        <w:szCs w:val="24"/>
      </w:rPr>
      <w:t>1</w:t>
    </w:r>
    <w:r w:rsidRPr="0053579C">
      <w:rPr>
        <w:rStyle w:val="PageNumber"/>
        <w:b/>
        <w:sz w:val="24"/>
        <w:szCs w:val="24"/>
      </w:rPr>
      <w:fldChar w:fldCharType="end"/>
    </w:r>
  </w:p>
  <w:p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72"/>
    <w:rsid w:val="00497ED0"/>
    <w:rsid w:val="0053579C"/>
    <w:rsid w:val="00847C90"/>
    <w:rsid w:val="00A513B2"/>
    <w:rsid w:val="00F94172"/>
    <w:rsid w:val="00FB324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1005C6-F05C-44CC-B937-E9CF7108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2018-04-18T11:34:00Z</dcterms:created>
  <dcterms:modified xsi:type="dcterms:W3CDTF">2018-04-18T11:34:00Z</dcterms:modified>
</cp:coreProperties>
</file>