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SD17A/0407</w:t>
            </w:r>
          </w:p>
        </w:tc>
        <w:tc>
          <w:tcPr>
            <w:tcW w:w="2126" w:type="dxa"/>
          </w:tcPr>
          <w:p w:rsidR="00CF3B04" w:rsidRDefault="00CF3B04">
            <w:pPr>
              <w:tabs>
                <w:tab w:val="left" w:pos="1701"/>
                <w:tab w:val="left" w:pos="3969"/>
              </w:tabs>
              <w:jc w:val="right"/>
            </w:pPr>
            <w:r w:rsidRPr="0092639A">
              <w:rPr>
                <w:noProof/>
              </w:rPr>
              <w:t>26-Mar-2018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Significant Additional Information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Relmont Limited</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Edmondstown Mill, Edmondstown Road, Rathfarnham, Dublin 16.</w:t>
            </w:r>
          </w:p>
        </w:tc>
      </w:tr>
      <w:tr w:rsidR="00CF3B04" w:rsidTr="00B3023F">
        <w:tblPrEx>
          <w:tblCellMar>
            <w:top w:w="0" w:type="dxa"/>
            <w:bottom w:w="0" w:type="dxa"/>
          </w:tblCellMar>
        </w:tblPrEx>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 xml:space="preserve">A material change of use from industrial to residential and the proposed development of the Edmondstown Mill (Protected Structure) currently occupied by Chemserve Limited and adjacent to Edmondstown Golf Course and bounded to the west by the Owendoher River.  Conservation, extension and modification of the existing structures and Protected Structures for conversion into a residential development comprising of 4 buildings (A to D respectively) consisting 25 residential units total.  The development will also include the demolition of storage sheds and other minor structures and walls and the proposed relocation of the existing vehicular entrance from the Edmonstown Road.  Works to Building A will consist of the conversion, conservation and modification of an existing 3 storey original building ancillary to the Mill to provide 3 residential units comprising of: 2 no. 2 bed apartments and 1 no. 1 bed apartment.  There are some alterations proposed to the eastern elevation and it is proposed to demolish adjoining 20th century single storey plant room and provide 2 storey extension on footprint of demolished structure.  Works to Building B will consist of the conversion, conservation and modification of an existing 2 storey industrial/office building to provide 2 no. 1 bed apartments.  Works to Building C will consist of the partial demolition of an existing 2 storey 20th Century storage building to include the retention of the existing primary concrete structure with extensive elevational changes and the proposed construction of an additional storey, all consisting of entrance/circulation lobby, 10 private garages, bicycle parking, plant storage and bin storage at ground floor level, 3 no. 2 bed apartments and 1 no. 1 bed apartment and landscaped courtyard (roadside) with pedestrian access to Edmondstown Road at first floor level and 3 no. 2 bed apartments and 1 no. 1 bed apartment at second floor level.  All 8 apartments feature balconies and it is proposed to facilitate PV panels on the pitched section of </w:t>
            </w:r>
            <w:r w:rsidRPr="0092639A">
              <w:rPr>
                <w:noProof/>
              </w:rPr>
              <w:lastRenderedPageBreak/>
              <w:t>the proposed roof.  Works to Building D will consist of the conversion, conservation and modification of an existing 3 storey over basement mill to provide 12 no. 2 bed apartments.  There are 4 balconies proposed.  The proposed development is site extensive and will include all associated engineering and landscaping works, requisite car parking spaces, cycle parking, new boundary treatments, relocation of the vehicular entrance, a new pedestrian entrance footpath, associated infrastructural site works and a pedestrian pathway along the Owendoher River.</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lastRenderedPageBreak/>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SD18A/0007</w:t>
            </w:r>
          </w:p>
        </w:tc>
        <w:tc>
          <w:tcPr>
            <w:tcW w:w="2126" w:type="dxa"/>
          </w:tcPr>
          <w:p w:rsidR="00CF3B04" w:rsidRDefault="00CF3B04">
            <w:pPr>
              <w:tabs>
                <w:tab w:val="left" w:pos="1701"/>
                <w:tab w:val="left" w:pos="3969"/>
              </w:tabs>
              <w:jc w:val="right"/>
            </w:pPr>
            <w:r w:rsidRPr="0092639A">
              <w:rPr>
                <w:noProof/>
              </w:rPr>
              <w:t>27-Mar-2018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Additional Information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Ronan O'Farrell &amp; Jean Dunne</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2, Fonthill Park, Rathfarnham, Dublin 14.</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4 bedroom, 2 storey detached house including converted attic with dormer window to side of 2 Fonthill Park, with the front door entrance off Fonthill Road &amp; vehicular entrance for car parking to rear off Fonthill Road and associated site works.</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SD18A/0025</w:t>
            </w:r>
          </w:p>
        </w:tc>
        <w:tc>
          <w:tcPr>
            <w:tcW w:w="2126" w:type="dxa"/>
          </w:tcPr>
          <w:p w:rsidR="00CF3B04" w:rsidRDefault="00CF3B04">
            <w:pPr>
              <w:tabs>
                <w:tab w:val="left" w:pos="1701"/>
                <w:tab w:val="left" w:pos="3969"/>
              </w:tabs>
              <w:jc w:val="right"/>
            </w:pPr>
            <w:r w:rsidRPr="0092639A">
              <w:rPr>
                <w:noProof/>
              </w:rPr>
              <w:t>29-Mar-2018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Additional Information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Capami Ltd.</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Ballycullen Green, Oldcourt Road, Oldcourt, Firhouse, Dublin 24</w:t>
            </w:r>
          </w:p>
        </w:tc>
      </w:tr>
      <w:tr w:rsidR="00CF3B04" w:rsidTr="00B3023F">
        <w:tblPrEx>
          <w:tblCellMar>
            <w:top w:w="0" w:type="dxa"/>
            <w:bottom w:w="0" w:type="dxa"/>
          </w:tblCellMar>
        </w:tblPrEx>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 xml:space="preserve">Development as part of a permitted residential development (under Reg. Ref. SD15A/0150), which is currently under construction and is known as Ballycullen Green, which is located south of Oldcourt Road, Oldcourt, Firhouse, Dublin 24. The permission being sought consists of a change of house type and increase in number from 37 permitted houses to 41 proposed houses. The proposed development is comprised of 5  2-storey, 4 bed detached houses, 34 2-storey, 4 bed semi-detached houses and 2 2-storey, 3 bed semi-detached houses, all on a site area of 1.02 hectares. The proposed development also includes for all associated site </w:t>
            </w:r>
            <w:r w:rsidRPr="0092639A">
              <w:rPr>
                <w:noProof/>
              </w:rPr>
              <w:lastRenderedPageBreak/>
              <w:t>development works and the effect of the proposed development will be a modification to an extant permission under Reg. Ref. SD15A/0150.</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lastRenderedPageBreak/>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SD18A/0098</w:t>
            </w:r>
          </w:p>
        </w:tc>
        <w:tc>
          <w:tcPr>
            <w:tcW w:w="2126" w:type="dxa"/>
          </w:tcPr>
          <w:p w:rsidR="00CF3B04" w:rsidRDefault="00CF3B04">
            <w:pPr>
              <w:tabs>
                <w:tab w:val="left" w:pos="1701"/>
                <w:tab w:val="left" w:pos="3969"/>
              </w:tabs>
              <w:jc w:val="right"/>
            </w:pPr>
            <w:r w:rsidRPr="0092639A">
              <w:rPr>
                <w:noProof/>
              </w:rPr>
              <w:t>26-Mar-2018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New Application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Health Service Executive</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Site on the grounds of, Collinstown Park Community College, Neilstown Road, Rowlagh, Clondalkin, Dublin 22</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Construction of a two storey Primary Care Centre and a single storey Multi-Functional Space (latter to serve Collinstown Park Community College) totalling 2941.4sq.m floor area, with 84 surface car parking spaces and 26 bicycle parking spaces, new vehicular and new pedestrian access from Collinstown Road, alterations to pedestrian access from Neilstown Drive so as to serve the Primary Care Centre rather than the College as at present, rooftop plant in screened plant enclosure, boundary railings, gates and walls, new landscaping works and associated site works.</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SD18A/0099</w:t>
            </w:r>
          </w:p>
        </w:tc>
        <w:tc>
          <w:tcPr>
            <w:tcW w:w="2126" w:type="dxa"/>
          </w:tcPr>
          <w:p w:rsidR="00CF3B04" w:rsidRDefault="00CF3B04">
            <w:pPr>
              <w:tabs>
                <w:tab w:val="left" w:pos="1701"/>
                <w:tab w:val="left" w:pos="3969"/>
              </w:tabs>
              <w:jc w:val="right"/>
            </w:pPr>
            <w:r w:rsidRPr="0092639A">
              <w:rPr>
                <w:noProof/>
              </w:rPr>
              <w:t>26-Mar-2018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New Application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Rathfarnham Parish Church</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Rathfarnham Parish Church, Main Street, Rathfarnham, Dublin 14.</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Construction of a memorial garden for the internment of ashes after cremation including columbarium walls and associated site works within the curtilage of Rathfarnham Parish Church, a Protected Structure.</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Default="00CF3B04">
      <w:pPr>
        <w:pStyle w:val="Header"/>
        <w:tabs>
          <w:tab w:val="clear" w:pos="4153"/>
          <w:tab w:val="clear" w:pos="8306"/>
          <w:tab w:val="left" w:pos="1701"/>
          <w:tab w:val="left" w:pos="3969"/>
        </w:tabs>
        <w:rPr>
          <w:i/>
        </w:rPr>
      </w:pPr>
    </w:p>
    <w:p w:rsidR="00B3023F" w:rsidRDefault="00B3023F">
      <w:pPr>
        <w:pStyle w:val="Header"/>
        <w:tabs>
          <w:tab w:val="clear" w:pos="4153"/>
          <w:tab w:val="clear" w:pos="8306"/>
          <w:tab w:val="left" w:pos="1701"/>
          <w:tab w:val="left" w:pos="3969"/>
        </w:tabs>
        <w:rPr>
          <w:i/>
        </w:rPr>
      </w:pPr>
    </w:p>
    <w:p w:rsidR="00B3023F" w:rsidRDefault="00B3023F">
      <w:pPr>
        <w:pStyle w:val="Header"/>
        <w:tabs>
          <w:tab w:val="clear" w:pos="4153"/>
          <w:tab w:val="clear" w:pos="8306"/>
          <w:tab w:val="left" w:pos="1701"/>
          <w:tab w:val="left" w:pos="3969"/>
        </w:tabs>
        <w:rPr>
          <w:i/>
        </w:rPr>
      </w:pPr>
    </w:p>
    <w:p w:rsidR="00B3023F" w:rsidRDefault="00B3023F">
      <w:pPr>
        <w:pStyle w:val="Header"/>
        <w:tabs>
          <w:tab w:val="clear" w:pos="4153"/>
          <w:tab w:val="clear" w:pos="8306"/>
          <w:tab w:val="left" w:pos="1701"/>
          <w:tab w:val="left" w:pos="3969"/>
        </w:tabs>
        <w:rPr>
          <w:i/>
        </w:rPr>
      </w:pPr>
    </w:p>
    <w:p w:rsidR="00B3023F" w:rsidRPr="00B302F1" w:rsidRDefault="00B302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SD18A/0100</w:t>
            </w:r>
          </w:p>
        </w:tc>
        <w:tc>
          <w:tcPr>
            <w:tcW w:w="2126" w:type="dxa"/>
          </w:tcPr>
          <w:p w:rsidR="00CF3B04" w:rsidRDefault="00CF3B04">
            <w:pPr>
              <w:tabs>
                <w:tab w:val="left" w:pos="1701"/>
                <w:tab w:val="left" w:pos="3969"/>
              </w:tabs>
              <w:jc w:val="right"/>
            </w:pPr>
            <w:r w:rsidRPr="0092639A">
              <w:rPr>
                <w:noProof/>
              </w:rPr>
              <w:t>27-Mar-2018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New Application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Automated Technical Controls Limited (ATC)</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63/64, Broomhill Drive, Tallaght, Dublin 24.</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The widening of the car entrance to the site, installation of new bollards and creation of 4 additional car parking spaces with an area for and including 8 bicycle stands and all site development works, on a site of 0.3263 hectares.</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SD18A/0101</w:t>
            </w:r>
          </w:p>
        </w:tc>
        <w:tc>
          <w:tcPr>
            <w:tcW w:w="2126" w:type="dxa"/>
          </w:tcPr>
          <w:p w:rsidR="00CF3B04" w:rsidRDefault="00CF3B04">
            <w:pPr>
              <w:tabs>
                <w:tab w:val="left" w:pos="1701"/>
                <w:tab w:val="left" w:pos="3969"/>
              </w:tabs>
              <w:jc w:val="right"/>
            </w:pPr>
            <w:r w:rsidRPr="0092639A">
              <w:rPr>
                <w:noProof/>
              </w:rPr>
              <w:t>27-Mar-2018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New Application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Alison Carr &amp; Mark Reilly</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41, Dodsboro Cottages, Lucan, Co. Dublin.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5 bedroom detached 2 storey house in the rear garden of site, new boundary walls, 2 car spaces to front of house and all associated site works.  The entrance to new house exits onto Shackleton Way.</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SD18A/0103</w:t>
            </w:r>
          </w:p>
        </w:tc>
        <w:tc>
          <w:tcPr>
            <w:tcW w:w="2126" w:type="dxa"/>
          </w:tcPr>
          <w:p w:rsidR="00CF3B04" w:rsidRDefault="00CF3B04">
            <w:pPr>
              <w:tabs>
                <w:tab w:val="left" w:pos="1701"/>
                <w:tab w:val="left" w:pos="3969"/>
              </w:tabs>
              <w:jc w:val="right"/>
            </w:pPr>
            <w:r w:rsidRPr="0092639A">
              <w:rPr>
                <w:noProof/>
              </w:rPr>
              <w:t>28-Mar-2018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New Application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Nuala Courtney</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34, Chestnut Grove, Kingswood, Dublin 24</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Sub-division of existing site and construction of a new two storey dwelling, use of existing domestic side entrance, new pedestrian access &amp; relocation of existing entrance, associated car parking, boundary wall to side, connection to services and all associated site works.</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Default="00CF3B04">
      <w:pPr>
        <w:pStyle w:val="Header"/>
        <w:tabs>
          <w:tab w:val="clear" w:pos="4153"/>
          <w:tab w:val="clear" w:pos="8306"/>
          <w:tab w:val="left" w:pos="1701"/>
          <w:tab w:val="left" w:pos="3969"/>
        </w:tabs>
        <w:rPr>
          <w:i/>
        </w:rPr>
      </w:pPr>
    </w:p>
    <w:p w:rsidR="00B3023F" w:rsidRDefault="00B3023F">
      <w:pPr>
        <w:pStyle w:val="Header"/>
        <w:tabs>
          <w:tab w:val="clear" w:pos="4153"/>
          <w:tab w:val="clear" w:pos="8306"/>
          <w:tab w:val="left" w:pos="1701"/>
          <w:tab w:val="left" w:pos="3969"/>
        </w:tabs>
        <w:rPr>
          <w:i/>
        </w:rPr>
      </w:pPr>
    </w:p>
    <w:p w:rsidR="00B3023F" w:rsidRDefault="00B3023F">
      <w:pPr>
        <w:pStyle w:val="Header"/>
        <w:tabs>
          <w:tab w:val="clear" w:pos="4153"/>
          <w:tab w:val="clear" w:pos="8306"/>
          <w:tab w:val="left" w:pos="1701"/>
          <w:tab w:val="left" w:pos="3969"/>
        </w:tabs>
        <w:rPr>
          <w:i/>
        </w:rPr>
      </w:pPr>
    </w:p>
    <w:p w:rsidR="00B3023F" w:rsidRDefault="00B3023F">
      <w:pPr>
        <w:pStyle w:val="Header"/>
        <w:tabs>
          <w:tab w:val="clear" w:pos="4153"/>
          <w:tab w:val="clear" w:pos="8306"/>
          <w:tab w:val="left" w:pos="1701"/>
          <w:tab w:val="left" w:pos="3969"/>
        </w:tabs>
        <w:rPr>
          <w:i/>
        </w:rPr>
      </w:pPr>
    </w:p>
    <w:p w:rsidR="00B3023F" w:rsidRDefault="00B3023F">
      <w:pPr>
        <w:pStyle w:val="Header"/>
        <w:tabs>
          <w:tab w:val="clear" w:pos="4153"/>
          <w:tab w:val="clear" w:pos="8306"/>
          <w:tab w:val="left" w:pos="1701"/>
          <w:tab w:val="left" w:pos="3969"/>
        </w:tabs>
        <w:rPr>
          <w:i/>
        </w:rPr>
      </w:pPr>
    </w:p>
    <w:p w:rsidR="00B3023F" w:rsidRPr="00B302F1" w:rsidRDefault="00B302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SD18A/0104</w:t>
            </w:r>
          </w:p>
        </w:tc>
        <w:tc>
          <w:tcPr>
            <w:tcW w:w="2126" w:type="dxa"/>
          </w:tcPr>
          <w:p w:rsidR="00CF3B04" w:rsidRDefault="00CF3B04">
            <w:pPr>
              <w:tabs>
                <w:tab w:val="left" w:pos="1701"/>
                <w:tab w:val="left" w:pos="3969"/>
              </w:tabs>
              <w:jc w:val="right"/>
            </w:pPr>
            <w:r w:rsidRPr="0092639A">
              <w:rPr>
                <w:noProof/>
              </w:rPr>
              <w:t>29-Mar-2018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New Application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Sinpet Limited</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41-43, Robinhood Industrial Estate, Robinhood Road, Dublin 22</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Change of use from commercial unit (vacant) to Trampoline Sports Centre. Internal works to provide sports areas, reception area, ancillary cafe, seating areas, visitor bathrooms, storage, office and staff areas (3820sq.m); new fire safety escape doors and external illuminated signage; 70 car spaces &amp; 86 bicycle spaces and all associated works.</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SD18A/0105</w:t>
            </w:r>
          </w:p>
        </w:tc>
        <w:tc>
          <w:tcPr>
            <w:tcW w:w="2126" w:type="dxa"/>
          </w:tcPr>
          <w:p w:rsidR="00CF3B04" w:rsidRDefault="00CF3B04">
            <w:pPr>
              <w:tabs>
                <w:tab w:val="left" w:pos="1701"/>
                <w:tab w:val="left" w:pos="3969"/>
              </w:tabs>
              <w:jc w:val="right"/>
            </w:pPr>
            <w:r w:rsidRPr="0092639A">
              <w:rPr>
                <w:noProof/>
              </w:rPr>
              <w:t>29-Mar-2018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New Application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Noel &amp; Patricia Kinsella</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Meagan's Lane, Boherboy, Saggart, Co. Dublin.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Construction of a single storey split level, 4 bedroom house measuring 168.65sq.m gross floor area and includes: (a) internal driveway accessed via an existing family entrance from Meagan's Lane; (b) associated landscaping; (c) wastewater treatment tank and percolation area; (d) bored freshwater well and (e) all ancillary works.</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3B04">
        <w:tblPrEx>
          <w:tblCellMar>
            <w:top w:w="0" w:type="dxa"/>
            <w:bottom w:w="0" w:type="dxa"/>
          </w:tblCellMar>
        </w:tblPrEx>
        <w:tc>
          <w:tcPr>
            <w:tcW w:w="1526" w:type="dxa"/>
          </w:tcPr>
          <w:p w:rsidR="00CF3B04" w:rsidRDefault="00CF3B04">
            <w:pPr>
              <w:tabs>
                <w:tab w:val="left" w:pos="1701"/>
                <w:tab w:val="left" w:pos="3969"/>
              </w:tabs>
              <w:rPr>
                <w:b/>
              </w:rPr>
            </w:pPr>
            <w:r w:rsidRPr="0092639A">
              <w:rPr>
                <w:b/>
                <w:noProof/>
              </w:rPr>
              <w:t>SD18A/0106</w:t>
            </w:r>
          </w:p>
        </w:tc>
        <w:tc>
          <w:tcPr>
            <w:tcW w:w="2126" w:type="dxa"/>
          </w:tcPr>
          <w:p w:rsidR="00CF3B04" w:rsidRDefault="00CF3B04">
            <w:pPr>
              <w:tabs>
                <w:tab w:val="left" w:pos="1701"/>
                <w:tab w:val="left" w:pos="3969"/>
              </w:tabs>
              <w:jc w:val="right"/>
            </w:pPr>
            <w:r w:rsidRPr="0092639A">
              <w:rPr>
                <w:noProof/>
              </w:rPr>
              <w:t>29-Mar-2018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New Application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Caolin Rafferty</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Springvale House, Springvale, Dublin 16.</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Subdivision of site to provide a proposed 2 storey 3 bedroom detached dwelling, new vehicular access to dwelling, new boundary treatment, relocation of existing vehicular entrance to apartments along western boundary and reconfiguration of apartment car park and associated site works and boundary treatments.</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CF3B04" w:rsidRPr="00B302F1" w:rsidRDefault="00CF3B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F3B04" w:rsidTr="00B3023F">
        <w:tblPrEx>
          <w:tblCellMar>
            <w:top w:w="0" w:type="dxa"/>
            <w:bottom w:w="0" w:type="dxa"/>
          </w:tblCellMar>
        </w:tblPrEx>
        <w:tc>
          <w:tcPr>
            <w:tcW w:w="1668" w:type="dxa"/>
          </w:tcPr>
          <w:p w:rsidR="00CF3B04" w:rsidRDefault="00CF3B04">
            <w:pPr>
              <w:tabs>
                <w:tab w:val="left" w:pos="1701"/>
                <w:tab w:val="left" w:pos="3969"/>
              </w:tabs>
              <w:rPr>
                <w:b/>
              </w:rPr>
            </w:pPr>
            <w:r w:rsidRPr="0092639A">
              <w:rPr>
                <w:b/>
                <w:noProof/>
              </w:rPr>
              <w:t>SDZ18A/0004</w:t>
            </w:r>
          </w:p>
        </w:tc>
        <w:tc>
          <w:tcPr>
            <w:tcW w:w="1984" w:type="dxa"/>
          </w:tcPr>
          <w:p w:rsidR="00CF3B04" w:rsidRDefault="00CF3B04">
            <w:pPr>
              <w:tabs>
                <w:tab w:val="left" w:pos="1701"/>
                <w:tab w:val="left" w:pos="3969"/>
              </w:tabs>
              <w:jc w:val="right"/>
            </w:pPr>
            <w:r w:rsidRPr="0092639A">
              <w:rPr>
                <w:noProof/>
              </w:rPr>
              <w:t>28-Mar-2018</w:t>
            </w:r>
          </w:p>
        </w:tc>
        <w:tc>
          <w:tcPr>
            <w:tcW w:w="2552" w:type="dxa"/>
          </w:tcPr>
          <w:p w:rsidR="00CF3B04" w:rsidRDefault="00CF3B04">
            <w:pPr>
              <w:tabs>
                <w:tab w:val="left" w:pos="1701"/>
                <w:tab w:val="left" w:pos="3969"/>
              </w:tabs>
            </w:pPr>
            <w:r w:rsidRPr="0092639A">
              <w:rPr>
                <w:noProof/>
              </w:rPr>
              <w:t>Permission</w:t>
            </w:r>
          </w:p>
        </w:tc>
        <w:tc>
          <w:tcPr>
            <w:tcW w:w="3608" w:type="dxa"/>
          </w:tcPr>
          <w:p w:rsidR="00CF3B04" w:rsidRDefault="00CF3B04">
            <w:pPr>
              <w:tabs>
                <w:tab w:val="left" w:pos="1701"/>
                <w:tab w:val="left" w:pos="3969"/>
              </w:tabs>
              <w:rPr>
                <w:i/>
              </w:rPr>
            </w:pPr>
            <w:r w:rsidRPr="0092639A">
              <w:rPr>
                <w:i/>
                <w:noProof/>
              </w:rPr>
              <w:t>New Application</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Applicant:</w:t>
            </w:r>
          </w:p>
        </w:tc>
        <w:tc>
          <w:tcPr>
            <w:tcW w:w="6160" w:type="dxa"/>
            <w:gridSpan w:val="2"/>
          </w:tcPr>
          <w:p w:rsidR="00CF3B04" w:rsidRDefault="00CF3B04">
            <w:pPr>
              <w:tabs>
                <w:tab w:val="left" w:pos="1701"/>
                <w:tab w:val="left" w:pos="3969"/>
              </w:tabs>
              <w:spacing w:before="120"/>
            </w:pPr>
            <w:r w:rsidRPr="0092639A">
              <w:rPr>
                <w:noProof/>
              </w:rPr>
              <w:t>Cairn Homes Properties Ltd.</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t>Location:</w:t>
            </w:r>
          </w:p>
        </w:tc>
        <w:tc>
          <w:tcPr>
            <w:tcW w:w="6160" w:type="dxa"/>
            <w:gridSpan w:val="2"/>
          </w:tcPr>
          <w:p w:rsidR="00CF3B04" w:rsidRDefault="00CF3B04">
            <w:pPr>
              <w:tabs>
                <w:tab w:val="left" w:pos="1701"/>
                <w:tab w:val="left" w:pos="3969"/>
              </w:tabs>
              <w:spacing w:before="120"/>
            </w:pPr>
            <w:r w:rsidRPr="0092639A">
              <w:rPr>
                <w:noProof/>
              </w:rPr>
              <w:t>Airlie Stud, Adamstown, Co. Dublin</w:t>
            </w:r>
          </w:p>
        </w:tc>
      </w:tr>
      <w:tr w:rsidR="00CF3B04" w:rsidTr="00B3023F">
        <w:tblPrEx>
          <w:tblCellMar>
            <w:top w:w="0" w:type="dxa"/>
            <w:bottom w:w="0" w:type="dxa"/>
          </w:tblCellMar>
        </w:tblPrEx>
        <w:tc>
          <w:tcPr>
            <w:tcW w:w="3652" w:type="dxa"/>
            <w:gridSpan w:val="2"/>
          </w:tcPr>
          <w:p w:rsidR="00CF3B04" w:rsidRDefault="00CF3B04">
            <w:pPr>
              <w:tabs>
                <w:tab w:val="left" w:pos="1701"/>
                <w:tab w:val="left" w:pos="3969"/>
              </w:tabs>
              <w:spacing w:before="120"/>
              <w:jc w:val="right"/>
            </w:pPr>
            <w:r>
              <w:t>Proposed Development:</w:t>
            </w:r>
          </w:p>
        </w:tc>
        <w:tc>
          <w:tcPr>
            <w:tcW w:w="6160" w:type="dxa"/>
            <w:gridSpan w:val="2"/>
          </w:tcPr>
          <w:p w:rsidR="00CF3B04" w:rsidRDefault="00CF3B04">
            <w:pPr>
              <w:tabs>
                <w:tab w:val="left" w:pos="1701"/>
                <w:tab w:val="left" w:pos="3969"/>
              </w:tabs>
              <w:spacing w:before="120"/>
            </w:pPr>
            <w:r w:rsidRPr="0092639A">
              <w:rPr>
                <w:noProof/>
              </w:rPr>
              <w:t xml:space="preserve">237 dwelling units all on a site within Adamstown SDZ Planning Scheme (2014) known as Airlie Stud (Development Area 3) bounded to the north and east by the existing residential development known as ‘The Paddocks’ (approved under Reg Ref: SDZ05A/0002, SDZ07A/0008 and SDZ07A/0001), the approved east-west distributor road (approved under Reg Ref: SDZ16A/0003) to the south and to the east by a new road referred to as Central Boulevard Road (approved under Reg Ref: SDZ16A/0003) comprising the following: (1) 151 two storey  houses consisting of 108 three-bedroom houses (ranging from 111sq.m to 114.4sq.m) and 43 four-bedroom houses (ranging from 134.5sq.m to 138sq.m) with associated private gardens, car parking and bin storage areas, in a mix of semi-detached and terraced units; (2) Block A (1028sq.m gross floor area) - three to four storey terraced block consisting of 10 duplex units comprising  4 two-bedroom duplex units (ranging from 80sq.m to 82sq.m) and 6 three-bedroom duplex units (ranging from 115.5sq.m to 118.4sq.m); (3) Block B (2459.3sq.m gross floor area) - three storey terraced block consisting of 24 duplex units comprising 11 two-bedroom duplex units (ranging from 81.5sq.m to 82sq.m) and 13 three-bedroom duplex units (ranging from 118sq.m to 121sq.m); (4) Block C (2459.3sq.m gross floor area) - three to four storey terraced block consisting of 24 duplex units comprising 11 two-bedroom duplex units (ranging from 81.5sq.m to 82sq.m) and 13 three-bedroom duplex units (ranging from 118sq.m to 121sq.m) and (5) Block D (2858sq.m gross floor area) - three to four storey terraced block consisting of 28 duplex units comprising 13 two-bedroom duplex units (ranging from 81.5sq.m to 82sq.m) and 15 three-bedroom duplex units (ranging from 115sq.m to 121sq.m). Access will be provided from 1 access point from the approved east-west distributor road (SDZ16A/0003) that bounds the site to the south (Shackleton Drive). Pedestrian footpaths and cycle paths and </w:t>
            </w:r>
            <w:r w:rsidRPr="0092639A">
              <w:rPr>
                <w:noProof/>
              </w:rPr>
              <w:lastRenderedPageBreak/>
              <w:t>2 access points will be provided from the north (from the constructed Paddocks Drive and Paddocks Crescent) and 1 access point will be provided from the east from the Paddocks Crescent. Permission is also sought for 488 parking spaces, bin storage areas, communal and private open space (including terraces and gardens), hard and soft landscaping, boundary treatment, and all associated site and development works. 3 areas of public open space are proposed comprising 1,361sq.m, 518sq.m, and 3,132sq.m respectively. 2 ESB substations are proposed  comprising 32sq.m. Temporary permission for 3 years is sought for a marketing suite to be located on the western side of the access road from ‘Shackleton Drive’ and 3 4.5m high triangular pylon marketing signs to be erected in the north-western, south-western and south-eastern corners of the site addressing Central Boulevard/The Paddocks Drive, Central Boulevard/’Shackleton Drive’ and ‘Shackleton Drive respectively.</w:t>
            </w:r>
          </w:p>
        </w:tc>
      </w:tr>
      <w:tr w:rsidR="00CF3B04">
        <w:tblPrEx>
          <w:tblCellMar>
            <w:top w:w="0" w:type="dxa"/>
            <w:bottom w:w="0" w:type="dxa"/>
          </w:tblCellMar>
        </w:tblPrEx>
        <w:trPr>
          <w:cantSplit/>
        </w:trPr>
        <w:tc>
          <w:tcPr>
            <w:tcW w:w="3652" w:type="dxa"/>
            <w:gridSpan w:val="2"/>
          </w:tcPr>
          <w:p w:rsidR="00CF3B04" w:rsidRDefault="00CF3B04">
            <w:pPr>
              <w:tabs>
                <w:tab w:val="left" w:pos="1701"/>
                <w:tab w:val="left" w:pos="3969"/>
              </w:tabs>
              <w:spacing w:before="120"/>
              <w:jc w:val="right"/>
            </w:pPr>
            <w:r>
              <w:lastRenderedPageBreak/>
              <w:t>Direct Marketing:</w:t>
            </w:r>
          </w:p>
        </w:tc>
        <w:tc>
          <w:tcPr>
            <w:tcW w:w="6160" w:type="dxa"/>
            <w:gridSpan w:val="2"/>
          </w:tcPr>
          <w:p w:rsidR="00CF3B04" w:rsidRDefault="00CF3B04">
            <w:pPr>
              <w:tabs>
                <w:tab w:val="left" w:pos="1701"/>
                <w:tab w:val="left" w:pos="3969"/>
              </w:tabs>
              <w:spacing w:before="120"/>
            </w:pPr>
            <w:r w:rsidRPr="0092639A">
              <w:rPr>
                <w:noProof/>
              </w:rPr>
              <w:t>Direct Marketing - NO</w:t>
            </w:r>
          </w:p>
        </w:tc>
      </w:tr>
    </w:tbl>
    <w:p w:rsidR="00CF3B04" w:rsidRDefault="00CF3B04" w:rsidP="009B7CE3">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SD17B/0393</w:t>
            </w:r>
          </w:p>
        </w:tc>
        <w:tc>
          <w:tcPr>
            <w:tcW w:w="2126" w:type="dxa"/>
            <w:hideMark/>
          </w:tcPr>
          <w:p w:rsidR="00B3023F" w:rsidRDefault="00B3023F">
            <w:pPr>
              <w:tabs>
                <w:tab w:val="left" w:pos="1701"/>
                <w:tab w:val="left" w:pos="3969"/>
              </w:tabs>
              <w:jc w:val="right"/>
            </w:pPr>
            <w:r>
              <w:rPr>
                <w:noProof/>
              </w:rPr>
              <w:t>28-Mar-2018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Additional Information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Jean Raymond</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St. Endas, Sarah Curran Avenue, Rathfarnham, Dublin 16.</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New pedestrian gated entrance (0.9m wide) and new vehicular gated entrance (3.5m wide) adjacent to existing vehicular entrance with access onto Sarah Curran Avenue.</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SD18B/0007</w:t>
            </w:r>
          </w:p>
        </w:tc>
        <w:tc>
          <w:tcPr>
            <w:tcW w:w="2126" w:type="dxa"/>
            <w:hideMark/>
          </w:tcPr>
          <w:p w:rsidR="00B3023F" w:rsidRDefault="00B3023F">
            <w:pPr>
              <w:tabs>
                <w:tab w:val="left" w:pos="1701"/>
                <w:tab w:val="left" w:pos="3969"/>
              </w:tabs>
              <w:jc w:val="right"/>
            </w:pPr>
            <w:r>
              <w:rPr>
                <w:noProof/>
              </w:rPr>
              <w:t>28-Mar-2018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Additional Information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Marita Ward</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84, Grangebrook Avenue, Rathfarnham, Dublin 16</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Attic conversion to existing 2 storey semi-detached house to habitation purpose to include dormer window to the side and two 'Velux' roof lights to the front all at roof level.</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YES</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SD18B/0112</w:t>
            </w:r>
          </w:p>
        </w:tc>
        <w:tc>
          <w:tcPr>
            <w:tcW w:w="2126" w:type="dxa"/>
            <w:hideMark/>
          </w:tcPr>
          <w:p w:rsidR="00B3023F" w:rsidRDefault="00B3023F">
            <w:pPr>
              <w:tabs>
                <w:tab w:val="left" w:pos="1701"/>
                <w:tab w:val="left" w:pos="3969"/>
              </w:tabs>
              <w:jc w:val="right"/>
            </w:pPr>
            <w:r>
              <w:rPr>
                <w:noProof/>
              </w:rPr>
              <w:t>26-Mar-2018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Anthony &amp; Cara Murphy</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23, Beech Grove, Lucan, Co. Dublin.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Construction of a single storey rear extension comprising a bedroom, ensuite and store room.  The works will include all associated site works and services.</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SD18B/0113</w:t>
            </w:r>
          </w:p>
        </w:tc>
        <w:tc>
          <w:tcPr>
            <w:tcW w:w="2126" w:type="dxa"/>
            <w:hideMark/>
          </w:tcPr>
          <w:p w:rsidR="00B3023F" w:rsidRDefault="00B3023F">
            <w:pPr>
              <w:tabs>
                <w:tab w:val="left" w:pos="1701"/>
                <w:tab w:val="left" w:pos="3969"/>
              </w:tabs>
              <w:jc w:val="right"/>
            </w:pPr>
            <w:r>
              <w:rPr>
                <w:noProof/>
              </w:rPr>
              <w:t>26-Mar-2018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Donal McQuaid</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116, St. Peter's Road, Walkinstown, Dublin 12.</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Attic conversion with dormer to rear and new vehicular entrance and driveway to front.</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SD18B/0114</w:t>
            </w:r>
          </w:p>
        </w:tc>
        <w:tc>
          <w:tcPr>
            <w:tcW w:w="2126" w:type="dxa"/>
            <w:hideMark/>
          </w:tcPr>
          <w:p w:rsidR="00B3023F" w:rsidRDefault="00B3023F">
            <w:pPr>
              <w:tabs>
                <w:tab w:val="left" w:pos="1701"/>
                <w:tab w:val="left" w:pos="3969"/>
              </w:tabs>
              <w:jc w:val="right"/>
            </w:pPr>
            <w:r>
              <w:rPr>
                <w:noProof/>
              </w:rPr>
              <w:t>26-Mar-2018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George &amp; Cara Hickey</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13, Carrigmore View, Aylesbury, Tallaght, Dublin 24, D24 A2NY</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Conversion of attic to storage including changing the existing hipped end roof to a 'Dutch' hip gable roof and a window to the gable wall at attic level.</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SD18B/0115</w:t>
            </w:r>
          </w:p>
        </w:tc>
        <w:tc>
          <w:tcPr>
            <w:tcW w:w="2126" w:type="dxa"/>
            <w:hideMark/>
          </w:tcPr>
          <w:p w:rsidR="00B3023F" w:rsidRDefault="00B3023F">
            <w:pPr>
              <w:tabs>
                <w:tab w:val="left" w:pos="1701"/>
                <w:tab w:val="left" w:pos="3969"/>
              </w:tabs>
              <w:jc w:val="right"/>
            </w:pPr>
            <w:r>
              <w:rPr>
                <w:noProof/>
              </w:rPr>
              <w:t>26-Mar-2018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Sean Flood</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8, Fernhill Avenue, Manor Estate, Dublin 12, D12 H902.</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Conversion of attic to storage including a dormer window to the side and a dormer window to the rear at roof level.</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lastRenderedPageBreak/>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SD18B/0116</w:t>
            </w:r>
          </w:p>
        </w:tc>
        <w:tc>
          <w:tcPr>
            <w:tcW w:w="2126" w:type="dxa"/>
            <w:hideMark/>
          </w:tcPr>
          <w:p w:rsidR="00B3023F" w:rsidRDefault="00B3023F">
            <w:pPr>
              <w:tabs>
                <w:tab w:val="left" w:pos="1701"/>
                <w:tab w:val="left" w:pos="3969"/>
              </w:tabs>
              <w:jc w:val="right"/>
            </w:pPr>
            <w:r>
              <w:rPr>
                <w:noProof/>
              </w:rPr>
              <w:t>26-Mar-2018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Fiona O'Callaghan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30, Templeville Road, Dublin 6w.</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1 single storey porch (2.52sq.m) to northeast (front) elevation; change existing front roof from a flat roof to a pitched canopy roof on the northeast (front elevation) and all associated site works.</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SD18B/0117</w:t>
            </w:r>
          </w:p>
        </w:tc>
        <w:tc>
          <w:tcPr>
            <w:tcW w:w="2126" w:type="dxa"/>
            <w:hideMark/>
          </w:tcPr>
          <w:p w:rsidR="00B3023F" w:rsidRDefault="00B3023F">
            <w:pPr>
              <w:tabs>
                <w:tab w:val="left" w:pos="1701"/>
                <w:tab w:val="left" w:pos="3969"/>
              </w:tabs>
              <w:jc w:val="right"/>
            </w:pPr>
            <w:r>
              <w:rPr>
                <w:noProof/>
              </w:rPr>
              <w:t>27-Mar-2018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Michelle &amp; Alan Harrison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33, Coolamber Court, Knocklyon, Dublin 16.</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A single storey front extension and conversion of existing porch to a habitable space, the alteration of existing windows to the ground floor gable wall, minor internal alterations and all associated site works.</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SD18B/0118</w:t>
            </w:r>
          </w:p>
        </w:tc>
        <w:tc>
          <w:tcPr>
            <w:tcW w:w="2126" w:type="dxa"/>
            <w:hideMark/>
          </w:tcPr>
          <w:p w:rsidR="00B3023F" w:rsidRDefault="00B3023F">
            <w:pPr>
              <w:tabs>
                <w:tab w:val="left" w:pos="1701"/>
                <w:tab w:val="left" w:pos="3969"/>
              </w:tabs>
              <w:jc w:val="right"/>
            </w:pPr>
            <w:r>
              <w:rPr>
                <w:noProof/>
              </w:rPr>
              <w:t>27-Mar-2018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Christine O'Hanlon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34, Rossmore Crescent, Templeogue, Dublin 6W</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Attic conversion with dormer window to rear and alterations to hipped roof profile &amp; gable elevation at soffit level.</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SD18B/0119</w:t>
            </w:r>
          </w:p>
        </w:tc>
        <w:tc>
          <w:tcPr>
            <w:tcW w:w="2126" w:type="dxa"/>
            <w:hideMark/>
          </w:tcPr>
          <w:p w:rsidR="00B3023F" w:rsidRDefault="00B3023F">
            <w:pPr>
              <w:tabs>
                <w:tab w:val="left" w:pos="1701"/>
                <w:tab w:val="left" w:pos="3969"/>
              </w:tabs>
              <w:jc w:val="right"/>
            </w:pPr>
            <w:r>
              <w:rPr>
                <w:noProof/>
              </w:rPr>
              <w:t>27-Mar-2018</w:t>
            </w:r>
          </w:p>
        </w:tc>
        <w:tc>
          <w:tcPr>
            <w:tcW w:w="2552" w:type="dxa"/>
            <w:hideMark/>
          </w:tcPr>
          <w:p w:rsidR="00B3023F" w:rsidRDefault="00B3023F">
            <w:pPr>
              <w:tabs>
                <w:tab w:val="left" w:pos="1701"/>
                <w:tab w:val="left" w:pos="3969"/>
              </w:tabs>
            </w:pPr>
            <w:r>
              <w:rPr>
                <w:noProof/>
              </w:rPr>
              <w:t>Retention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Eric Ward</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168B, The Oaks, Belgard Heights, Tallaght, Dublin 24</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Changes to approved planning permission, Ref. SD13A/0134, consisting of the relocation of approved vehicular access and off street parking to south eastern side and front of approved dwelling.</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SD18B/0121</w:t>
            </w:r>
          </w:p>
        </w:tc>
        <w:tc>
          <w:tcPr>
            <w:tcW w:w="2126" w:type="dxa"/>
            <w:hideMark/>
          </w:tcPr>
          <w:p w:rsidR="00B3023F" w:rsidRDefault="00B3023F">
            <w:pPr>
              <w:tabs>
                <w:tab w:val="left" w:pos="1701"/>
                <w:tab w:val="left" w:pos="3969"/>
              </w:tabs>
              <w:jc w:val="right"/>
            </w:pPr>
            <w:r>
              <w:rPr>
                <w:noProof/>
              </w:rPr>
              <w:t>28-Mar-2018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Ioan &amp; Monica Dragomir</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11, Johnsbridge Walk, Lucan, Co. Dublin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Dormer window to the south west side on the pitched roof with all associated site works.</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SD18B/0122</w:t>
            </w:r>
          </w:p>
        </w:tc>
        <w:tc>
          <w:tcPr>
            <w:tcW w:w="2126" w:type="dxa"/>
            <w:hideMark/>
          </w:tcPr>
          <w:p w:rsidR="00B3023F" w:rsidRDefault="00B3023F">
            <w:pPr>
              <w:tabs>
                <w:tab w:val="left" w:pos="1701"/>
                <w:tab w:val="left" w:pos="3969"/>
              </w:tabs>
              <w:jc w:val="right"/>
            </w:pPr>
            <w:r>
              <w:rPr>
                <w:noProof/>
              </w:rPr>
              <w:t>28-Mar-2018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Brian O'Neill</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9, Rossmore Lawns, Dublin 6w</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Build up of existing hip in roof to side of roof into 'Dutch' hip at attic level; attic conversion with dormer roof with window &amp; 2 'Velux' roof lights in rear slope of roof, ground floor internal alterations &amp; 2 windows in gable wall at ground floor.</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SD18B/0123</w:t>
            </w:r>
          </w:p>
        </w:tc>
        <w:tc>
          <w:tcPr>
            <w:tcW w:w="2126" w:type="dxa"/>
            <w:hideMark/>
          </w:tcPr>
          <w:p w:rsidR="00B3023F" w:rsidRDefault="00B3023F">
            <w:pPr>
              <w:tabs>
                <w:tab w:val="left" w:pos="1701"/>
                <w:tab w:val="left" w:pos="3969"/>
              </w:tabs>
              <w:jc w:val="right"/>
            </w:pPr>
            <w:r>
              <w:rPr>
                <w:noProof/>
              </w:rPr>
              <w:t>28-Mar-2018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Catherine Martin &amp; Francis Noel Duffy</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39, Stocking Wood Copse, Stocking Avenue, Rathfarnham, Dublin 16</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Two single storey extensions to the existing dwelling house and an attic conversion. The two extensions comprise a pitched roof extension at the gable end and a mono pitch extension to the rear and all associated site works.</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SD18B/0124</w:t>
            </w:r>
          </w:p>
        </w:tc>
        <w:tc>
          <w:tcPr>
            <w:tcW w:w="2126" w:type="dxa"/>
            <w:hideMark/>
          </w:tcPr>
          <w:p w:rsidR="00B3023F" w:rsidRDefault="00B3023F">
            <w:pPr>
              <w:tabs>
                <w:tab w:val="left" w:pos="1701"/>
                <w:tab w:val="left" w:pos="3969"/>
              </w:tabs>
              <w:jc w:val="right"/>
            </w:pPr>
            <w:r>
              <w:rPr>
                <w:noProof/>
              </w:rPr>
              <w:t>29-Mar-2018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Archie &amp; Louise O'Donnell</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225 Ballyroan Road, Rathfarnham, Dublin 16</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The removal of an existing garage structure and the construction of a 36sq.m extension and front door to side and rear of premises.</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SD18B/0125</w:t>
            </w:r>
          </w:p>
        </w:tc>
        <w:tc>
          <w:tcPr>
            <w:tcW w:w="2126" w:type="dxa"/>
            <w:hideMark/>
          </w:tcPr>
          <w:p w:rsidR="00B3023F" w:rsidRDefault="00B3023F">
            <w:pPr>
              <w:tabs>
                <w:tab w:val="left" w:pos="1701"/>
                <w:tab w:val="left" w:pos="3969"/>
              </w:tabs>
              <w:jc w:val="right"/>
            </w:pPr>
            <w:r>
              <w:rPr>
                <w:noProof/>
              </w:rPr>
              <w:t>29-Mar-2018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Rob Dillon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33, Wainsfort Manor Crescent, Terenure, Dublin 6w.</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An extended front extension with new window to existing side garage, a change of use from garage to living room, a canopy to front porch, a raised roof level to existing side garage, a change of position to existing side gable window, all to accommodate extended living area on ground floor.</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p w:rsidR="00B3023F" w:rsidRDefault="00B3023F" w:rsidP="00B302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SD18B/0126</w:t>
            </w:r>
          </w:p>
        </w:tc>
        <w:tc>
          <w:tcPr>
            <w:tcW w:w="2126" w:type="dxa"/>
            <w:hideMark/>
          </w:tcPr>
          <w:p w:rsidR="00B3023F" w:rsidRDefault="00B3023F">
            <w:pPr>
              <w:tabs>
                <w:tab w:val="left" w:pos="1701"/>
                <w:tab w:val="left" w:pos="3969"/>
              </w:tabs>
              <w:jc w:val="right"/>
            </w:pPr>
            <w:r>
              <w:rPr>
                <w:noProof/>
              </w:rPr>
              <w:t>29-Mar-2018</w:t>
            </w:r>
          </w:p>
        </w:tc>
        <w:tc>
          <w:tcPr>
            <w:tcW w:w="2552" w:type="dxa"/>
            <w:hideMark/>
          </w:tcPr>
          <w:p w:rsidR="00B3023F" w:rsidRDefault="00B3023F">
            <w:pPr>
              <w:tabs>
                <w:tab w:val="left" w:pos="1701"/>
                <w:tab w:val="left" w:pos="3969"/>
              </w:tabs>
            </w:pPr>
            <w:r>
              <w:rPr>
                <w:noProof/>
              </w:rPr>
              <w:t>Permission</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Dara and Ann Ingoldsby</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27, Kennington Road, Templeogue, Dublin 6W</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hideMark/>
          </w:tcPr>
          <w:p w:rsidR="00B3023F" w:rsidRDefault="00B3023F">
            <w:pPr>
              <w:tabs>
                <w:tab w:val="left" w:pos="1701"/>
                <w:tab w:val="left" w:pos="3969"/>
              </w:tabs>
              <w:spacing w:before="120"/>
            </w:pPr>
            <w:r>
              <w:rPr>
                <w:noProof/>
              </w:rPr>
              <w:t>Two storey extension to the rear of existing dwelling and all associated site works.</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Direct Marketing:</w:t>
            </w:r>
          </w:p>
        </w:tc>
        <w:tc>
          <w:tcPr>
            <w:tcW w:w="6160" w:type="dxa"/>
            <w:gridSpan w:val="2"/>
            <w:hideMark/>
          </w:tcPr>
          <w:p w:rsidR="00B3023F" w:rsidRDefault="00B3023F">
            <w:pPr>
              <w:tabs>
                <w:tab w:val="left" w:pos="1701"/>
                <w:tab w:val="left" w:pos="3969"/>
              </w:tabs>
              <w:spacing w:before="120"/>
            </w:pPr>
            <w:r>
              <w:rPr>
                <w:noProof/>
              </w:rPr>
              <w:t>Direct Marketing - NO</w:t>
            </w:r>
          </w:p>
        </w:tc>
      </w:tr>
    </w:tbl>
    <w:p w:rsidR="00B3023F" w:rsidRDefault="00B3023F" w:rsidP="00B3023F">
      <w:pPr>
        <w:pBdr>
          <w:bottom w:val="single" w:sz="12" w:space="0" w:color="auto"/>
        </w:pBdr>
      </w:pPr>
    </w:p>
    <w:p w:rsidR="00B3023F" w:rsidRDefault="00B3023F" w:rsidP="00B3023F"/>
    <w:tbl>
      <w:tblPr>
        <w:tblW w:w="0" w:type="auto"/>
        <w:tblLayout w:type="fixed"/>
        <w:tblLook w:val="04A0" w:firstRow="1" w:lastRow="0" w:firstColumn="1" w:lastColumn="0" w:noHBand="0" w:noVBand="1"/>
      </w:tblPr>
      <w:tblGrid>
        <w:gridCol w:w="1526"/>
        <w:gridCol w:w="2126"/>
        <w:gridCol w:w="2552"/>
        <w:gridCol w:w="3608"/>
      </w:tblGrid>
      <w:tr w:rsidR="00B3023F" w:rsidTr="00B3023F">
        <w:tc>
          <w:tcPr>
            <w:tcW w:w="1526" w:type="dxa"/>
            <w:hideMark/>
          </w:tcPr>
          <w:p w:rsidR="00B3023F" w:rsidRDefault="00B3023F">
            <w:pPr>
              <w:tabs>
                <w:tab w:val="left" w:pos="1701"/>
                <w:tab w:val="left" w:pos="3969"/>
              </w:tabs>
              <w:rPr>
                <w:b/>
              </w:rPr>
            </w:pPr>
            <w:r>
              <w:rPr>
                <w:b/>
                <w:noProof/>
              </w:rPr>
              <w:t>SD188/0001</w:t>
            </w:r>
          </w:p>
        </w:tc>
        <w:tc>
          <w:tcPr>
            <w:tcW w:w="2126" w:type="dxa"/>
            <w:hideMark/>
          </w:tcPr>
          <w:p w:rsidR="00B3023F" w:rsidRDefault="00B3023F">
            <w:pPr>
              <w:tabs>
                <w:tab w:val="left" w:pos="1701"/>
                <w:tab w:val="left" w:pos="3969"/>
              </w:tabs>
              <w:jc w:val="right"/>
            </w:pPr>
            <w:r>
              <w:rPr>
                <w:noProof/>
              </w:rPr>
              <w:t>29-Mar-2018</w:t>
            </w:r>
          </w:p>
        </w:tc>
        <w:tc>
          <w:tcPr>
            <w:tcW w:w="2552" w:type="dxa"/>
            <w:hideMark/>
          </w:tcPr>
          <w:p w:rsidR="00B3023F" w:rsidRDefault="00B3023F">
            <w:pPr>
              <w:tabs>
                <w:tab w:val="left" w:pos="1701"/>
                <w:tab w:val="left" w:pos="3969"/>
              </w:tabs>
            </w:pPr>
            <w:r>
              <w:rPr>
                <w:noProof/>
              </w:rPr>
              <w:t>Application Under Part VIII</w:t>
            </w:r>
          </w:p>
        </w:tc>
        <w:tc>
          <w:tcPr>
            <w:tcW w:w="3608" w:type="dxa"/>
            <w:hideMark/>
          </w:tcPr>
          <w:p w:rsidR="00B3023F" w:rsidRDefault="00B3023F">
            <w:pPr>
              <w:tabs>
                <w:tab w:val="left" w:pos="1701"/>
                <w:tab w:val="left" w:pos="3969"/>
              </w:tabs>
              <w:rPr>
                <w:i/>
              </w:rPr>
            </w:pPr>
            <w:r>
              <w:rPr>
                <w:i/>
                <w:noProof/>
              </w:rPr>
              <w:t>New Application</w:t>
            </w:r>
          </w:p>
        </w:tc>
      </w:tr>
      <w:tr w:rsidR="00B3023F" w:rsidTr="00B3023F">
        <w:trPr>
          <w:cantSplit/>
        </w:trPr>
        <w:tc>
          <w:tcPr>
            <w:tcW w:w="3652" w:type="dxa"/>
            <w:gridSpan w:val="2"/>
            <w:hideMark/>
          </w:tcPr>
          <w:p w:rsidR="00B3023F" w:rsidRDefault="00B3023F">
            <w:pPr>
              <w:tabs>
                <w:tab w:val="left" w:pos="1701"/>
                <w:tab w:val="left" w:pos="3969"/>
              </w:tabs>
              <w:spacing w:before="120"/>
              <w:jc w:val="right"/>
            </w:pPr>
            <w:r>
              <w:t>Applicant:</w:t>
            </w:r>
          </w:p>
        </w:tc>
        <w:tc>
          <w:tcPr>
            <w:tcW w:w="6160" w:type="dxa"/>
            <w:gridSpan w:val="2"/>
            <w:hideMark/>
          </w:tcPr>
          <w:p w:rsidR="00B3023F" w:rsidRDefault="00B3023F">
            <w:pPr>
              <w:tabs>
                <w:tab w:val="left" w:pos="1701"/>
                <w:tab w:val="left" w:pos="3969"/>
              </w:tabs>
              <w:spacing w:before="120"/>
            </w:pPr>
            <w:r>
              <w:rPr>
                <w:noProof/>
              </w:rPr>
              <w:t>South Dublin County Council</w:t>
            </w:r>
          </w:p>
        </w:tc>
      </w:tr>
      <w:tr w:rsidR="00B3023F" w:rsidTr="00B3023F">
        <w:tc>
          <w:tcPr>
            <w:tcW w:w="3652" w:type="dxa"/>
            <w:gridSpan w:val="2"/>
            <w:hideMark/>
          </w:tcPr>
          <w:p w:rsidR="00B3023F" w:rsidRDefault="00B3023F">
            <w:pPr>
              <w:tabs>
                <w:tab w:val="left" w:pos="1701"/>
                <w:tab w:val="left" w:pos="3969"/>
              </w:tabs>
              <w:spacing w:before="120"/>
              <w:jc w:val="right"/>
            </w:pPr>
            <w:r>
              <w:t>Location:</w:t>
            </w:r>
          </w:p>
        </w:tc>
        <w:tc>
          <w:tcPr>
            <w:tcW w:w="6160" w:type="dxa"/>
            <w:gridSpan w:val="2"/>
            <w:hideMark/>
          </w:tcPr>
          <w:p w:rsidR="00B3023F" w:rsidRDefault="00B3023F">
            <w:pPr>
              <w:tabs>
                <w:tab w:val="left" w:pos="1701"/>
                <w:tab w:val="left" w:pos="3969"/>
              </w:tabs>
              <w:spacing w:before="120"/>
            </w:pPr>
            <w:r>
              <w:rPr>
                <w:noProof/>
              </w:rPr>
              <w:t>Templeogue Village, Dublin 6w</w:t>
            </w:r>
          </w:p>
        </w:tc>
      </w:tr>
      <w:tr w:rsidR="00B3023F" w:rsidTr="00B3023F">
        <w:tc>
          <w:tcPr>
            <w:tcW w:w="3652" w:type="dxa"/>
            <w:gridSpan w:val="2"/>
            <w:hideMark/>
          </w:tcPr>
          <w:p w:rsidR="00B3023F" w:rsidRDefault="00B3023F">
            <w:pPr>
              <w:tabs>
                <w:tab w:val="left" w:pos="1701"/>
                <w:tab w:val="left" w:pos="3969"/>
              </w:tabs>
              <w:spacing w:before="120"/>
              <w:jc w:val="right"/>
            </w:pPr>
            <w:r>
              <w:t>Proposed Development:</w:t>
            </w:r>
          </w:p>
        </w:tc>
        <w:tc>
          <w:tcPr>
            <w:tcW w:w="6160" w:type="dxa"/>
            <w:gridSpan w:val="2"/>
          </w:tcPr>
          <w:p w:rsidR="00B3023F" w:rsidRDefault="00B3023F">
            <w:pPr>
              <w:tabs>
                <w:tab w:val="left" w:pos="1701"/>
                <w:tab w:val="left" w:pos="3969"/>
              </w:tabs>
              <w:spacing w:before="120"/>
              <w:rPr>
                <w:noProof/>
              </w:rPr>
            </w:pPr>
            <w:r>
              <w:rPr>
                <w:noProof/>
              </w:rPr>
              <w:t xml:space="preserve">Village improvement scheme to include the following: creation of two gateways, east and west, at each end of the village; east gateway is at The Morgue crossing over to the old AIB Bank; West Gateway is at The Tennis Club crossing over to the restaurants and Atlas Car repairs; New paving and planters to be installed at these locations. The existing cycle tracks between the gateways will be relined and resurfaced;  The existing carriageway between the gateways will be resurfaced and relined;  The existing public lighting will be upgraded to LED and the columns will be repainted;  The signalled Pedestrian Crossing at East Gateway will be upgraded;  No change to existing parking arrangements between the gateways. Inspection of Plans: Plans and particulars of the proposed scheme will be available for inspection or purchase at a fee not exceeding the reasonable cost of making a copy, up to and including Monday 17th May 2018 at: South Dublin County Council Offices, County Hall, Tallaght, Dublin 24. Inspection only: from 9:00am – 5.00pm Monday to Thursday and 9.00am - 4.30pm on Friday.  Inspection and purchase: from 9:00am – 4.00pm Monday to Thursday and 9.00am – 3.30pm on Friday (excluding bank and public holidays).  The documents are also available to view on South Dublin County Council’s Public Consultation Portal website: http://consult.sdublincoco.ie  Submissions:  Submissions and </w:t>
            </w:r>
            <w:r>
              <w:rPr>
                <w:noProof/>
              </w:rPr>
              <w:lastRenderedPageBreak/>
              <w:t>observations on the proposed development dealing with the proper planning and sustainable development of the area can made as follows; on South Dublin County Council’s Public Consultation Portal website http://consult.sdublincoco.ie up to midnight on 1st June 2018; in writing to the Senior Executive Officer, Roads Department, Land Use, Planning and Transportation, County Hall, Tallaght, Dublin 24, to be received on or before 4.00pm on 1st June 2018.  Submissions should be clearly marked 'Templeogue Village Initiative.'  Only submissions received as set out above will be considered.  Submissions cannot be accepted in any other format or to any other postal address. Submissions and observations should state the name, address and where relevant, the body represented. All comments submitted, including the names and addresses of those making the comments, will form a report to be presented to South Dublin County Council, and will form part of a public document.  https://consult.sdublincoco.ie/en/consultation/templeogue-village-initiative-part-8</w:t>
            </w:r>
          </w:p>
          <w:p w:rsidR="00B3023F" w:rsidRDefault="00B3023F">
            <w:pPr>
              <w:tabs>
                <w:tab w:val="left" w:pos="1701"/>
                <w:tab w:val="left" w:pos="3969"/>
              </w:tabs>
              <w:spacing w:before="120"/>
              <w:rPr>
                <w:noProof/>
              </w:rPr>
            </w:pPr>
          </w:p>
          <w:p w:rsidR="00B3023F" w:rsidRDefault="00B3023F">
            <w:pPr>
              <w:tabs>
                <w:tab w:val="left" w:pos="1701"/>
                <w:tab w:val="left" w:pos="3969"/>
              </w:tabs>
              <w:spacing w:before="120"/>
            </w:pPr>
          </w:p>
        </w:tc>
      </w:tr>
    </w:tbl>
    <w:p w:rsidR="00CF3B04" w:rsidRDefault="00CF3B04">
      <w:bookmarkStart w:id="0" w:name="_GoBack"/>
      <w:bookmarkEnd w:id="0"/>
    </w:p>
    <w:sectPr w:rsidR="00CF3B0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B04" w:rsidRDefault="00CF3B04">
      <w:r>
        <w:separator/>
      </w:r>
    </w:p>
  </w:endnote>
  <w:endnote w:type="continuationSeparator" w:id="0">
    <w:p w:rsidR="00CF3B04" w:rsidRDefault="00CF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B04" w:rsidRDefault="00CF3B04">
      <w:r>
        <w:separator/>
      </w:r>
    </w:p>
  </w:footnote>
  <w:footnote w:type="continuationSeparator" w:id="0">
    <w:p w:rsidR="00CF3B04" w:rsidRDefault="00CF3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3023F">
      <w:rPr>
        <w:rStyle w:val="PageNumber"/>
        <w:b/>
        <w:noProof/>
      </w:rPr>
      <w:t>13</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870556"/>
    <w:rsid w:val="00873FA0"/>
    <w:rsid w:val="009B7CE3"/>
    <w:rsid w:val="00A42140"/>
    <w:rsid w:val="00AF17A5"/>
    <w:rsid w:val="00B3023F"/>
    <w:rsid w:val="00B302F1"/>
    <w:rsid w:val="00B334BD"/>
    <w:rsid w:val="00CE0C7E"/>
    <w:rsid w:val="00CF3B04"/>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4B317E-9129-4D38-8903-5E874C1B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3023F"/>
    <w:rPr>
      <w:sz w:val="24"/>
      <w:lang w:val="en-GB" w:eastAsia="en-US"/>
    </w:rPr>
  </w:style>
  <w:style w:type="paragraph" w:styleId="BalloonText">
    <w:name w:val="Balloon Text"/>
    <w:basedOn w:val="Normal"/>
    <w:link w:val="BalloonTextChar"/>
    <w:rsid w:val="00B3023F"/>
    <w:rPr>
      <w:rFonts w:ascii="Segoe UI" w:hAnsi="Segoe UI" w:cs="Segoe UI"/>
      <w:sz w:val="18"/>
      <w:szCs w:val="18"/>
    </w:rPr>
  </w:style>
  <w:style w:type="character" w:customStyle="1" w:styleId="BalloonTextChar">
    <w:name w:val="Balloon Text Char"/>
    <w:basedOn w:val="DefaultParagraphFont"/>
    <w:link w:val="BalloonText"/>
    <w:rsid w:val="00B3023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0133">
      <w:bodyDiv w:val="1"/>
      <w:marLeft w:val="0"/>
      <w:marRight w:val="0"/>
      <w:marTop w:val="0"/>
      <w:marBottom w:val="0"/>
      <w:divBdr>
        <w:top w:val="none" w:sz="0" w:space="0" w:color="auto"/>
        <w:left w:val="none" w:sz="0" w:space="0" w:color="auto"/>
        <w:bottom w:val="none" w:sz="0" w:space="0" w:color="auto"/>
        <w:right w:val="none" w:sz="0" w:space="0" w:color="auto"/>
      </w:divBdr>
    </w:div>
    <w:div w:id="32637181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2018-04-05T13:21:00Z</cp:lastPrinted>
  <dcterms:created xsi:type="dcterms:W3CDTF">2018-04-05T13:21:00Z</dcterms:created>
  <dcterms:modified xsi:type="dcterms:W3CDTF">2018-04-05T13:21:00Z</dcterms:modified>
</cp:coreProperties>
</file>