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C65FB1">
        <w:tblPrEx>
          <w:tblCellMar>
            <w:top w:w="0" w:type="dxa"/>
            <w:bottom w:w="0" w:type="dxa"/>
          </w:tblCellMar>
        </w:tblPrEx>
        <w:tc>
          <w:tcPr>
            <w:tcW w:w="1951" w:type="dxa"/>
          </w:tcPr>
          <w:p w:rsidR="00C65FB1" w:rsidRDefault="00C65FB1">
            <w:pPr>
              <w:tabs>
                <w:tab w:val="left" w:pos="1985"/>
                <w:tab w:val="left" w:pos="4536"/>
              </w:tabs>
              <w:rPr>
                <w:b/>
                <w:sz w:val="22"/>
              </w:rPr>
            </w:pPr>
            <w:bookmarkStart w:id="0" w:name="_GoBack"/>
            <w:bookmarkEnd w:id="0"/>
            <w:r w:rsidRPr="00213C5E">
              <w:rPr>
                <w:b/>
                <w:noProof/>
                <w:sz w:val="22"/>
              </w:rPr>
              <w:t>SD17A/0401</w:t>
            </w:r>
          </w:p>
        </w:tc>
        <w:tc>
          <w:tcPr>
            <w:tcW w:w="2126" w:type="dxa"/>
          </w:tcPr>
          <w:p w:rsidR="00C65FB1" w:rsidRDefault="00C65FB1">
            <w:pPr>
              <w:tabs>
                <w:tab w:val="left" w:pos="1985"/>
                <w:tab w:val="left" w:pos="4536"/>
              </w:tabs>
              <w:rPr>
                <w:b/>
                <w:sz w:val="22"/>
              </w:rPr>
            </w:pPr>
            <w:r w:rsidRPr="00213C5E">
              <w:rPr>
                <w:b/>
                <w:noProof/>
                <w:sz w:val="22"/>
              </w:rPr>
              <w:t>REQUEST ADDITIONAL INFORMATION</w:t>
            </w:r>
          </w:p>
          <w:p w:rsidR="00C65FB1" w:rsidRDefault="00C65FB1">
            <w:pPr>
              <w:tabs>
                <w:tab w:val="left" w:pos="1985"/>
                <w:tab w:val="left" w:pos="4536"/>
              </w:tabs>
              <w:jc w:val="right"/>
              <w:rPr>
                <w:sz w:val="22"/>
              </w:rPr>
            </w:pPr>
          </w:p>
        </w:tc>
        <w:tc>
          <w:tcPr>
            <w:tcW w:w="5736" w:type="dxa"/>
          </w:tcPr>
          <w:p w:rsidR="00C65FB1" w:rsidRDefault="00C65FB1">
            <w:pPr>
              <w:rPr>
                <w:b/>
                <w:sz w:val="22"/>
              </w:rPr>
            </w:pPr>
            <w:r w:rsidRPr="00213C5E">
              <w:rPr>
                <w:b/>
                <w:noProof/>
                <w:sz w:val="22"/>
              </w:rPr>
              <w:t>05-Jan-2018</w:t>
            </w:r>
            <w:r>
              <w:rPr>
                <w:b/>
                <w:sz w:val="22"/>
              </w:rPr>
              <w:t xml:space="preserve">                                     </w:t>
            </w:r>
          </w:p>
          <w:p w:rsidR="00C65FB1" w:rsidRDefault="00C65FB1">
            <w:pPr>
              <w:rPr>
                <w:sz w:val="22"/>
              </w:rPr>
            </w:pPr>
          </w:p>
          <w:p w:rsidR="00C65FB1" w:rsidRDefault="00C65FB1">
            <w:pPr>
              <w:tabs>
                <w:tab w:val="right" w:pos="5562"/>
              </w:tabs>
              <w:rPr>
                <w:rFonts w:ascii="Arial Narrow" w:hAnsi="Arial Narrow"/>
                <w:b/>
                <w:i/>
                <w:sz w:val="22"/>
              </w:rPr>
            </w:pPr>
            <w:r>
              <w:rPr>
                <w:rFonts w:ascii="Arial Narrow" w:hAnsi="Arial Narrow"/>
                <w:b/>
                <w:i/>
                <w:sz w:val="22"/>
              </w:rPr>
              <w:t>Applicant:</w:t>
            </w:r>
          </w:p>
          <w:p w:rsidR="00C65FB1" w:rsidRDefault="00C65FB1">
            <w:pPr>
              <w:tabs>
                <w:tab w:val="right" w:pos="5562"/>
              </w:tabs>
              <w:rPr>
                <w:rFonts w:ascii="Arial Narrow" w:hAnsi="Arial Narrow"/>
                <w:sz w:val="22"/>
              </w:rPr>
            </w:pPr>
            <w:r w:rsidRPr="00213C5E">
              <w:rPr>
                <w:rFonts w:ascii="Arial Narrow" w:hAnsi="Arial Narrow"/>
                <w:noProof/>
                <w:sz w:val="22"/>
              </w:rPr>
              <w:t>Siol Schools Trust Ltd.</w:t>
            </w:r>
          </w:p>
          <w:p w:rsidR="00C65FB1" w:rsidRDefault="00C65FB1">
            <w:pPr>
              <w:rPr>
                <w:rFonts w:ascii="Arial Narrow" w:hAnsi="Arial Narrow"/>
                <w:sz w:val="22"/>
              </w:rPr>
            </w:pPr>
            <w:r>
              <w:rPr>
                <w:rFonts w:ascii="Arial Narrow" w:hAnsi="Arial Narrow"/>
                <w:b/>
                <w:i/>
                <w:sz w:val="22"/>
              </w:rPr>
              <w:t>Location:</w:t>
            </w:r>
          </w:p>
          <w:p w:rsidR="00C65FB1" w:rsidRDefault="00C65FB1">
            <w:pPr>
              <w:jc w:val="both"/>
              <w:rPr>
                <w:rFonts w:ascii="Arial Narrow" w:hAnsi="Arial Narrow"/>
                <w:sz w:val="22"/>
              </w:rPr>
            </w:pPr>
            <w:r w:rsidRPr="00213C5E">
              <w:rPr>
                <w:rFonts w:ascii="Arial Narrow" w:hAnsi="Arial Narrow"/>
                <w:noProof/>
                <w:sz w:val="22"/>
              </w:rPr>
              <w:t>Our Lady's School, Tempelogue Road, Terenure, Dublin 6W</w:t>
            </w:r>
          </w:p>
          <w:p w:rsidR="00C65FB1" w:rsidRDefault="00C65F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65FB1" w:rsidRDefault="00C65FB1">
            <w:pPr>
              <w:jc w:val="both"/>
              <w:rPr>
                <w:rFonts w:ascii="Arial Narrow" w:hAnsi="Arial Narrow"/>
                <w:sz w:val="22"/>
              </w:rPr>
            </w:pPr>
            <w:r w:rsidRPr="00213C5E">
              <w:rPr>
                <w:rFonts w:ascii="Arial Narrow" w:hAnsi="Arial Narrow"/>
                <w:noProof/>
                <w:sz w:val="22"/>
              </w:rPr>
              <w:t>Demolition of existing lodge building (unoccupied) and associated garden shed, removal of trees (none removed from boundaries), and construction of new detached, single storey education centre (office and meeting accommodation) and associated site works, adjacent to the north-east boundary of Our Lady's School grounds. Proposed new education centre includes a pitched roof and northeast-facing enclosed courtyard, with new associated site planting. Proposed car parking for 10 cars (incl. 1 accessible) and 2 cycle spaces adjacent to proposed north-east elevations, with modifications to existing access road and pathway within the site to facilitate new parking area.</w:t>
            </w:r>
          </w:p>
          <w:p w:rsidR="00C65FB1" w:rsidRDefault="00C65FB1">
            <w:pPr>
              <w:jc w:val="both"/>
              <w:rPr>
                <w:b/>
                <w:i/>
                <w:sz w:val="22"/>
              </w:rPr>
            </w:pPr>
            <w:r w:rsidRPr="000C71AD">
              <w:rPr>
                <w:rFonts w:ascii="Arial Narrow" w:hAnsi="Arial Narrow"/>
                <w:b/>
                <w:i/>
                <w:sz w:val="22"/>
              </w:rPr>
              <w:t>Direct Marketing</w:t>
            </w:r>
            <w:r w:rsidRPr="000C71AD">
              <w:rPr>
                <w:b/>
                <w:i/>
                <w:sz w:val="22"/>
              </w:rPr>
              <w:t>:</w:t>
            </w:r>
          </w:p>
          <w:p w:rsidR="00C65FB1" w:rsidRDefault="00C65FB1">
            <w:pPr>
              <w:jc w:val="both"/>
              <w:rPr>
                <w:sz w:val="22"/>
              </w:rPr>
            </w:pPr>
            <w:r w:rsidRPr="00213C5E">
              <w:rPr>
                <w:noProof/>
                <w:sz w:val="22"/>
              </w:rPr>
              <w:t>Direct Marketing - NO</w:t>
            </w:r>
          </w:p>
          <w:p w:rsidR="00C65FB1" w:rsidRPr="007C7111" w:rsidRDefault="00C65FB1">
            <w:pPr>
              <w:jc w:val="both"/>
              <w:rPr>
                <w:sz w:val="22"/>
              </w:rPr>
            </w:pPr>
          </w:p>
        </w:tc>
      </w:tr>
      <w:tr w:rsidR="00C65FB1">
        <w:tblPrEx>
          <w:tblCellMar>
            <w:top w:w="0" w:type="dxa"/>
            <w:bottom w:w="0" w:type="dxa"/>
          </w:tblCellMar>
        </w:tblPrEx>
        <w:tc>
          <w:tcPr>
            <w:tcW w:w="1951" w:type="dxa"/>
          </w:tcPr>
          <w:p w:rsidR="00C65FB1" w:rsidRDefault="00C65FB1">
            <w:pPr>
              <w:tabs>
                <w:tab w:val="left" w:pos="1985"/>
                <w:tab w:val="left" w:pos="4536"/>
              </w:tabs>
              <w:rPr>
                <w:b/>
                <w:sz w:val="22"/>
              </w:rPr>
            </w:pPr>
            <w:r w:rsidRPr="00213C5E">
              <w:rPr>
                <w:b/>
                <w:noProof/>
                <w:sz w:val="22"/>
              </w:rPr>
              <w:t>SD17B/0368</w:t>
            </w:r>
          </w:p>
        </w:tc>
        <w:tc>
          <w:tcPr>
            <w:tcW w:w="2126" w:type="dxa"/>
          </w:tcPr>
          <w:p w:rsidR="00C65FB1" w:rsidRDefault="00C65FB1">
            <w:pPr>
              <w:tabs>
                <w:tab w:val="left" w:pos="1985"/>
                <w:tab w:val="left" w:pos="4536"/>
              </w:tabs>
              <w:rPr>
                <w:b/>
                <w:sz w:val="22"/>
              </w:rPr>
            </w:pPr>
            <w:r w:rsidRPr="00213C5E">
              <w:rPr>
                <w:b/>
                <w:noProof/>
                <w:sz w:val="22"/>
              </w:rPr>
              <w:t>REQUEST ADDITIONAL INFORMATION</w:t>
            </w:r>
          </w:p>
          <w:p w:rsidR="00C65FB1" w:rsidRDefault="00C65FB1">
            <w:pPr>
              <w:tabs>
                <w:tab w:val="left" w:pos="1985"/>
                <w:tab w:val="left" w:pos="4536"/>
              </w:tabs>
              <w:jc w:val="right"/>
              <w:rPr>
                <w:sz w:val="22"/>
              </w:rPr>
            </w:pPr>
          </w:p>
        </w:tc>
        <w:tc>
          <w:tcPr>
            <w:tcW w:w="5736" w:type="dxa"/>
          </w:tcPr>
          <w:p w:rsidR="00C65FB1" w:rsidRDefault="00C65FB1">
            <w:pPr>
              <w:rPr>
                <w:b/>
                <w:sz w:val="22"/>
              </w:rPr>
            </w:pPr>
            <w:r w:rsidRPr="00213C5E">
              <w:rPr>
                <w:b/>
                <w:noProof/>
                <w:sz w:val="22"/>
              </w:rPr>
              <w:t>05-Jan-2018</w:t>
            </w:r>
            <w:r>
              <w:rPr>
                <w:b/>
                <w:sz w:val="22"/>
              </w:rPr>
              <w:t xml:space="preserve">                                     </w:t>
            </w:r>
          </w:p>
          <w:p w:rsidR="00C65FB1" w:rsidRDefault="00C65FB1">
            <w:pPr>
              <w:rPr>
                <w:sz w:val="22"/>
              </w:rPr>
            </w:pPr>
          </w:p>
          <w:p w:rsidR="00C65FB1" w:rsidRDefault="00C65FB1">
            <w:pPr>
              <w:tabs>
                <w:tab w:val="right" w:pos="5562"/>
              </w:tabs>
              <w:rPr>
                <w:rFonts w:ascii="Arial Narrow" w:hAnsi="Arial Narrow"/>
                <w:b/>
                <w:i/>
                <w:sz w:val="22"/>
              </w:rPr>
            </w:pPr>
            <w:r>
              <w:rPr>
                <w:rFonts w:ascii="Arial Narrow" w:hAnsi="Arial Narrow"/>
                <w:b/>
                <w:i/>
                <w:sz w:val="22"/>
              </w:rPr>
              <w:t>Applicant:</w:t>
            </w:r>
          </w:p>
          <w:p w:rsidR="00C65FB1" w:rsidRDefault="00C65FB1">
            <w:pPr>
              <w:tabs>
                <w:tab w:val="right" w:pos="5562"/>
              </w:tabs>
              <w:rPr>
                <w:rFonts w:ascii="Arial Narrow" w:hAnsi="Arial Narrow"/>
                <w:sz w:val="22"/>
              </w:rPr>
            </w:pPr>
            <w:r w:rsidRPr="00213C5E">
              <w:rPr>
                <w:rFonts w:ascii="Arial Narrow" w:hAnsi="Arial Narrow"/>
                <w:noProof/>
                <w:sz w:val="22"/>
              </w:rPr>
              <w:t>Morgan Donaldson</w:t>
            </w:r>
          </w:p>
          <w:p w:rsidR="00C65FB1" w:rsidRDefault="00C65FB1">
            <w:pPr>
              <w:rPr>
                <w:rFonts w:ascii="Arial Narrow" w:hAnsi="Arial Narrow"/>
                <w:sz w:val="22"/>
              </w:rPr>
            </w:pPr>
            <w:r>
              <w:rPr>
                <w:rFonts w:ascii="Arial Narrow" w:hAnsi="Arial Narrow"/>
                <w:b/>
                <w:i/>
                <w:sz w:val="22"/>
              </w:rPr>
              <w:t>Location:</w:t>
            </w:r>
          </w:p>
          <w:p w:rsidR="00C65FB1" w:rsidRDefault="00C65FB1">
            <w:pPr>
              <w:jc w:val="both"/>
              <w:rPr>
                <w:rFonts w:ascii="Arial Narrow" w:hAnsi="Arial Narrow"/>
                <w:sz w:val="22"/>
              </w:rPr>
            </w:pPr>
            <w:r w:rsidRPr="00213C5E">
              <w:rPr>
                <w:rFonts w:ascii="Arial Narrow" w:hAnsi="Arial Narrow"/>
                <w:noProof/>
                <w:sz w:val="22"/>
              </w:rPr>
              <w:t>651, Whitechurch Cottages, Rathfarnham, Dublin 16</w:t>
            </w:r>
          </w:p>
          <w:p w:rsidR="00C65FB1" w:rsidRDefault="00C65F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65FB1" w:rsidRDefault="00C65FB1">
            <w:pPr>
              <w:jc w:val="both"/>
              <w:rPr>
                <w:rFonts w:ascii="Arial Narrow" w:hAnsi="Arial Narrow"/>
                <w:sz w:val="22"/>
              </w:rPr>
            </w:pPr>
            <w:r w:rsidRPr="00213C5E">
              <w:rPr>
                <w:rFonts w:ascii="Arial Narrow" w:hAnsi="Arial Narrow"/>
                <w:noProof/>
                <w:sz w:val="22"/>
              </w:rPr>
              <w:t>Single storey rear extension and all associated site works.</w:t>
            </w:r>
          </w:p>
          <w:p w:rsidR="00C65FB1" w:rsidRDefault="00C65FB1">
            <w:pPr>
              <w:jc w:val="both"/>
              <w:rPr>
                <w:b/>
                <w:i/>
                <w:sz w:val="22"/>
              </w:rPr>
            </w:pPr>
            <w:r w:rsidRPr="000C71AD">
              <w:rPr>
                <w:rFonts w:ascii="Arial Narrow" w:hAnsi="Arial Narrow"/>
                <w:b/>
                <w:i/>
                <w:sz w:val="22"/>
              </w:rPr>
              <w:t>Direct Marketing</w:t>
            </w:r>
            <w:r w:rsidRPr="000C71AD">
              <w:rPr>
                <w:b/>
                <w:i/>
                <w:sz w:val="22"/>
              </w:rPr>
              <w:t>:</w:t>
            </w:r>
          </w:p>
          <w:p w:rsidR="00C65FB1" w:rsidRDefault="00C65FB1">
            <w:pPr>
              <w:jc w:val="both"/>
              <w:rPr>
                <w:sz w:val="22"/>
              </w:rPr>
            </w:pPr>
            <w:r w:rsidRPr="00213C5E">
              <w:rPr>
                <w:noProof/>
                <w:sz w:val="22"/>
              </w:rPr>
              <w:t>Direct Marketing - NO</w:t>
            </w:r>
          </w:p>
          <w:p w:rsidR="00C65FB1" w:rsidRPr="007C7111" w:rsidRDefault="00C65FB1">
            <w:pPr>
              <w:jc w:val="both"/>
              <w:rPr>
                <w:sz w:val="22"/>
              </w:rPr>
            </w:pPr>
          </w:p>
        </w:tc>
      </w:tr>
    </w:tbl>
    <w:p w:rsidR="00C65FB1" w:rsidRDefault="00C65FB1">
      <w:pPr>
        <w:pStyle w:val="Header"/>
        <w:tabs>
          <w:tab w:val="clear" w:pos="4153"/>
          <w:tab w:val="clear" w:pos="8306"/>
        </w:tabs>
      </w:pPr>
    </w:p>
    <w:sectPr w:rsidR="00C65FB1">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FB1" w:rsidRDefault="00C65FB1">
      <w:r>
        <w:separator/>
      </w:r>
    </w:p>
  </w:endnote>
  <w:endnote w:type="continuationSeparator" w:id="0">
    <w:p w:rsidR="00C65FB1" w:rsidRDefault="00C6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FB1" w:rsidRDefault="00C65FB1">
      <w:r>
        <w:separator/>
      </w:r>
    </w:p>
  </w:footnote>
  <w:footnote w:type="continuationSeparator" w:id="0">
    <w:p w:rsidR="00C65FB1" w:rsidRDefault="00C65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070908">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70908"/>
    <w:rsid w:val="000C71AD"/>
    <w:rsid w:val="002D6E97"/>
    <w:rsid w:val="00436F88"/>
    <w:rsid w:val="005902FC"/>
    <w:rsid w:val="00724F06"/>
    <w:rsid w:val="007C7111"/>
    <w:rsid w:val="00815F17"/>
    <w:rsid w:val="008D1E9B"/>
    <w:rsid w:val="00AA290F"/>
    <w:rsid w:val="00C65FB1"/>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D59480-D013-4B27-922E-02BE4C64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070908"/>
    <w:rPr>
      <w:rFonts w:ascii="Segoe UI" w:hAnsi="Segoe UI" w:cs="Segoe UI"/>
      <w:sz w:val="18"/>
      <w:szCs w:val="18"/>
    </w:rPr>
  </w:style>
  <w:style w:type="character" w:customStyle="1" w:styleId="BalloonTextChar">
    <w:name w:val="Balloon Text Char"/>
    <w:basedOn w:val="DefaultParagraphFont"/>
    <w:link w:val="BalloonText"/>
    <w:rsid w:val="0007090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2018-01-10T11:52:00Z</cp:lastPrinted>
  <dcterms:created xsi:type="dcterms:W3CDTF">2018-01-10T11:52:00Z</dcterms:created>
  <dcterms:modified xsi:type="dcterms:W3CDTF">2018-01-10T11:52:00Z</dcterms:modified>
</cp:coreProperties>
</file>