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SD17A/0256</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bookmarkStart w:id="0" w:name="_GoBack"/>
            <w:bookmarkEnd w:id="0"/>
          </w:p>
        </w:tc>
        <w:tc>
          <w:tcPr>
            <w:tcW w:w="5736" w:type="dxa"/>
          </w:tcPr>
          <w:p w:rsidR="00636DB9" w:rsidRDefault="00636DB9">
            <w:pPr>
              <w:rPr>
                <w:b/>
                <w:sz w:val="22"/>
              </w:rPr>
            </w:pPr>
            <w:r w:rsidRPr="00B2349D">
              <w:rPr>
                <w:b/>
                <w:noProof/>
                <w:sz w:val="22"/>
              </w:rPr>
              <w:t>17-Nov-2017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Kingston Construction Ltd.</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11 Palmerstown Avenue, Palmerstown, Dublin 20.</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Demolition of existing two storey office building (previously a Dental Surgery and residential dwelling) and construction of 7 two storey, 3 bedroom residential dwelling units, comprised of three pairs of semi-detached houses and a single detached house, 11 car parking spaces with new entrance into the site off Palmerstown Avenue, remodelling of the existing site entrance, hard and soft landscape works including public open space, construction of a surface water attenuation system and the provision of connections to existing services and associated site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SD17A/0339</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13-Nov-2017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Gary Smith</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Site to side of 23, Carrigmore View, Aylesbury, Tallaght, Dublin 24</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Two semi-detached, 3 bed houses with attic study and rooflights to rear, PV panels to front roof, new vehicular access &amp; car parking in front gardens and associated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SD17A/0340</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13-Nov-2017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Gas Networks Ireland</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MacUilliam Way, Fortunestown Lane, Jobstown, Dublin 24</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 xml:space="preserve">Safety enhancement to the Gas Network comprising of a free standing vent stack (overall height up to 3.5m to tip of vent stack) to an existing and associated aboveground District Regulating Installation (DRI) including site development works, at a site located on the paved area on the northern side of MacUilliam Way, south of an apartment block containing Nos. 21,23,25 and 27 MacUilliam </w:t>
            </w:r>
            <w:r w:rsidRPr="00B2349D">
              <w:rPr>
                <w:rFonts w:ascii="Arial Narrow" w:hAnsi="Arial Narrow"/>
                <w:noProof/>
                <w:sz w:val="22"/>
              </w:rPr>
              <w:lastRenderedPageBreak/>
              <w:t>Way, at the rear of and adjacent to an existing GNI aboveground district regulating installation enclosure.</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lastRenderedPageBreak/>
              <w:t>SD17A/0341</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14-Nov-2017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Derek Bowes</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Site to side of 2, Carrigmore Park, Aylesbury, Tallaght, Dublin 24.</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Two semi-detached, 3 bed houses with attic study and roof lights to rear, PV panels to front roof, new vehicular access and car parking in front gardens and associated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SD17A/0343</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Austin Cooney &amp; Veronika Achleitner</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6, Corner Park Cottages, Aylmer Road, Newcastle, Co. Dublin</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4 bedroom dormer style dwelling in private garden of family home with shared access to Aylmer Road and all ancillary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SD17A/0348</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Board of Management</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Pobalscoil Iosolde, Kennelsfort Road Upper, Palmerstown, Dublin 20.</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Single storey extension to the west side of the existing school to provide for a 2 classroom base unit ASD special education needs facility to cater for existing staff and student numbers, (total approx. area 340sq.m) together with associated site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lastRenderedPageBreak/>
              <w:t>SD17B/0324</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13-Nov-2017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Colm O'Shea &amp; Anne Marie King</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36, Templeville Road, Templeogue, Dublin 6W.</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Demolition of existing single storey extension to rear, construction of new single storey extension to rear (32sq.m) and first floor extension to side of existing dwelling (20 sq.m), garage conversion, new roof lights to side and front, new entrance canopy and all associated site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SD17B/0327</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15-Nov-2017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Tomasz Buksak</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12, Kilmahuddrick Lawn, Clondalkin, Dublin 22</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Two storey extension to the side of an existing house and the addition of a front porch.</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SDZ17A/0008</w:t>
            </w:r>
          </w:p>
        </w:tc>
        <w:tc>
          <w:tcPr>
            <w:tcW w:w="2126" w:type="dxa"/>
          </w:tcPr>
          <w:p w:rsidR="00636DB9" w:rsidRDefault="00636DB9">
            <w:pPr>
              <w:tabs>
                <w:tab w:val="left" w:pos="1985"/>
                <w:tab w:val="left" w:pos="4536"/>
              </w:tabs>
              <w:rPr>
                <w:b/>
                <w:sz w:val="22"/>
              </w:rPr>
            </w:pPr>
            <w:r w:rsidRPr="00B2349D">
              <w:rPr>
                <w:b/>
                <w:noProof/>
                <w:sz w:val="22"/>
              </w:rPr>
              <w:t>GRANT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13-Nov-2017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Castlethorn Developments (Adamstown) UC,</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Site bounded by the junction of Adamstown Drive &amp; Newcastle Road R120, Dodsboro, Lucan, Co. Dublin</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The retention of a previously granted temporary single storey structure to cater as a sales office (215sq.m) including all associated internal modifications, site development and infrastructural works and surface car parking on a site of approx. 0.25 hectares;  an architectural timer screen, varying in height between 5.3m and 3.6m, is proposed on the northern, eastern and western sides of the existing structure being part of a Development Area 2 (Somerton) of Adamstown SDZ Planning Scheme 2014.</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lastRenderedPageBreak/>
              <w:t>SD17A/0338</w:t>
            </w:r>
          </w:p>
        </w:tc>
        <w:tc>
          <w:tcPr>
            <w:tcW w:w="2126" w:type="dxa"/>
          </w:tcPr>
          <w:p w:rsidR="00636DB9" w:rsidRDefault="00636DB9">
            <w:pPr>
              <w:tabs>
                <w:tab w:val="left" w:pos="1985"/>
                <w:tab w:val="left" w:pos="4536"/>
              </w:tabs>
              <w:rPr>
                <w:b/>
                <w:sz w:val="22"/>
              </w:rPr>
            </w:pPr>
            <w:r w:rsidRPr="00B2349D">
              <w:rPr>
                <w:b/>
                <w:noProof/>
                <w:sz w:val="22"/>
              </w:rPr>
              <w:t>GRANT PERMISSION FOR RETENTION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MBCC Foods (Irl) Ltd. T/A Costa Coffee</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Lidl HQ., Main Road, Tallaght, Dublin 24, D24 W672</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Retention of 'Costa' branded signage to include two 0.97m tall white 'COSTA' letters individually suspended facing to the north elevation (facing the public road) and the east elevation (facing onto its carpark).  Also 2 red roundels with white 'Costa' lettering (2.5m &amp; 1.25m), red vinyl cladding to window reveal and surround on north and east elevation, 'Costa' branded wall graphics on the east elevation.</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SD17A/0345</w:t>
            </w:r>
          </w:p>
        </w:tc>
        <w:tc>
          <w:tcPr>
            <w:tcW w:w="2126" w:type="dxa"/>
          </w:tcPr>
          <w:p w:rsidR="00636DB9" w:rsidRDefault="00636DB9">
            <w:pPr>
              <w:tabs>
                <w:tab w:val="left" w:pos="1985"/>
                <w:tab w:val="left" w:pos="4536"/>
              </w:tabs>
              <w:rPr>
                <w:b/>
                <w:sz w:val="22"/>
              </w:rPr>
            </w:pPr>
            <w:r w:rsidRPr="00B2349D">
              <w:rPr>
                <w:b/>
                <w:noProof/>
                <w:sz w:val="22"/>
              </w:rPr>
              <w:t>GRANT PERMISSION FOR RETENTION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17-Nov-2017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Patricia Cullen</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180 Butterfield Avenue, Rathfarnham, Dublin 14.</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Retention of: (i) extension of existing house 'Hershal' to the east (side), south (rear) and to the north side (front) comprising a retained total floor area of c.178sq.m that includes an additional lounge and kitchen space and general living accommodation at ground floor level and an additional en-suite bedroom at first floor level with dormer type windows at this level to the front and rear of the property, (2) a c. 68sq.m double garage to the front of the house; (3) the use of the entrance to access Hershal from Butterfield Avenue (as granted permission under S98B/0026 for use by the Gate Lodge at 120 Butterfield Avenue), and (4) garden areas associated with Hershal and the Gate Lodge.</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SD17B/0357</w:t>
            </w:r>
          </w:p>
        </w:tc>
        <w:tc>
          <w:tcPr>
            <w:tcW w:w="2126" w:type="dxa"/>
          </w:tcPr>
          <w:p w:rsidR="00636DB9" w:rsidRDefault="00636DB9">
            <w:pPr>
              <w:tabs>
                <w:tab w:val="left" w:pos="1985"/>
                <w:tab w:val="left" w:pos="4536"/>
              </w:tabs>
              <w:rPr>
                <w:b/>
                <w:sz w:val="22"/>
              </w:rPr>
            </w:pPr>
            <w:r w:rsidRPr="00B2349D">
              <w:rPr>
                <w:b/>
                <w:noProof/>
                <w:sz w:val="22"/>
              </w:rPr>
              <w:t>INVALID - SITE NOTICE</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Jason Kelly</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31, Dodsboro Road, Lucan, Co. Dublin</w:t>
            </w:r>
          </w:p>
          <w:p w:rsidR="00636DB9" w:rsidRDefault="00636DB9">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Modifications to previously granted permission for a two storey extension to side and single storey extension to the rear (Reg. Ref: SD17B/0245). The proposed modifications consist of setting back of proposed front building line of previously granted two storey extension to side by 500mm from main building line of house and associated modifications to proposed roof ridge and eaves line to provide 300mm change in level between existing ridge line of main roof and proposed ridge line of two storey extension to side and all associated internal and external modification.</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lastRenderedPageBreak/>
              <w:t>SD17A/0040</w:t>
            </w:r>
          </w:p>
        </w:tc>
        <w:tc>
          <w:tcPr>
            <w:tcW w:w="2126" w:type="dxa"/>
          </w:tcPr>
          <w:p w:rsidR="00636DB9" w:rsidRDefault="00636DB9">
            <w:pPr>
              <w:tabs>
                <w:tab w:val="left" w:pos="1985"/>
                <w:tab w:val="left" w:pos="4536"/>
              </w:tabs>
              <w:rPr>
                <w:b/>
                <w:sz w:val="22"/>
              </w:rPr>
            </w:pPr>
            <w:r w:rsidRPr="00B2349D">
              <w:rPr>
                <w:b/>
                <w:noProof/>
                <w:sz w:val="22"/>
              </w:rPr>
              <w:t>REFUSE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14-Nov-2017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Victoria Homes Ltd.</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Kilteel Road, Crockshane, Rathcoole, Co. Dublin</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To construct 31 dwellings comprising of a mixed development of 1 no. 4 bed detached dwelling, 4 no. 4 bed semi-detached dwellings, 20 no. 3 bed semi-detached dwellings, 6 no. 2 bed semi-detached dwellings, with all ancillary site development works including connection to public drainage systems and watermain and form new entrance from public road.</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SD17A/0346</w:t>
            </w:r>
          </w:p>
        </w:tc>
        <w:tc>
          <w:tcPr>
            <w:tcW w:w="2126" w:type="dxa"/>
          </w:tcPr>
          <w:p w:rsidR="00636DB9" w:rsidRDefault="00636DB9">
            <w:pPr>
              <w:tabs>
                <w:tab w:val="left" w:pos="1985"/>
                <w:tab w:val="left" w:pos="4536"/>
              </w:tabs>
              <w:rPr>
                <w:b/>
                <w:sz w:val="22"/>
              </w:rPr>
            </w:pPr>
            <w:r w:rsidRPr="00B2349D">
              <w:rPr>
                <w:b/>
                <w:noProof/>
                <w:sz w:val="22"/>
              </w:rPr>
              <w:t>REFUSE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Jeff Kelly</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Megans Lane, Crooksling, Saggart, Co. Dublin</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Two storey split level bungalow, waste water treatment system, all associated site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SD17A/0350</w:t>
            </w:r>
          </w:p>
        </w:tc>
        <w:tc>
          <w:tcPr>
            <w:tcW w:w="2126" w:type="dxa"/>
          </w:tcPr>
          <w:p w:rsidR="00636DB9" w:rsidRDefault="00636DB9">
            <w:pPr>
              <w:tabs>
                <w:tab w:val="left" w:pos="1985"/>
                <w:tab w:val="left" w:pos="4536"/>
              </w:tabs>
              <w:rPr>
                <w:b/>
                <w:sz w:val="22"/>
              </w:rPr>
            </w:pPr>
            <w:r w:rsidRPr="00B2349D">
              <w:rPr>
                <w:b/>
                <w:noProof/>
                <w:sz w:val="22"/>
              </w:rPr>
              <w:t>REFUSE PERMISSION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16-Nov-2017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New Hope Residential Centre</w:t>
            </w:r>
          </w:p>
          <w:p w:rsidR="00636DB9" w:rsidRDefault="00636DB9">
            <w:pPr>
              <w:rPr>
                <w:rFonts w:ascii="Arial Narrow" w:hAnsi="Arial Narrow"/>
                <w:sz w:val="22"/>
              </w:rPr>
            </w:pPr>
            <w:r>
              <w:rPr>
                <w:rFonts w:ascii="Arial Narrow" w:hAnsi="Arial Narrow"/>
                <w:b/>
                <w:i/>
                <w:sz w:val="22"/>
              </w:rPr>
              <w:lastRenderedPageBreak/>
              <w:t>Location:</w:t>
            </w:r>
          </w:p>
          <w:p w:rsidR="00636DB9" w:rsidRDefault="00636DB9">
            <w:pPr>
              <w:jc w:val="both"/>
              <w:rPr>
                <w:rFonts w:ascii="Arial Narrow" w:hAnsi="Arial Narrow"/>
                <w:sz w:val="22"/>
              </w:rPr>
            </w:pPr>
            <w:r w:rsidRPr="00B2349D">
              <w:rPr>
                <w:rFonts w:ascii="Arial Narrow" w:hAnsi="Arial Narrow"/>
                <w:noProof/>
                <w:sz w:val="22"/>
              </w:rPr>
              <w:t>Kiltalown Cottage, Kiltalown Lane, Tallaght, Dublin 24, D24 HOX6</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One 4 bedroom 2 storey house.</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lastRenderedPageBreak/>
              <w:t>SD17A/0342</w:t>
            </w:r>
          </w:p>
        </w:tc>
        <w:tc>
          <w:tcPr>
            <w:tcW w:w="2126" w:type="dxa"/>
          </w:tcPr>
          <w:p w:rsidR="00636DB9" w:rsidRDefault="00636DB9">
            <w:pPr>
              <w:tabs>
                <w:tab w:val="left" w:pos="1985"/>
                <w:tab w:val="left" w:pos="4536"/>
              </w:tabs>
              <w:rPr>
                <w:b/>
                <w:sz w:val="22"/>
              </w:rPr>
            </w:pPr>
            <w:r w:rsidRPr="00B2349D">
              <w:rPr>
                <w:b/>
                <w:noProof/>
                <w:sz w:val="22"/>
              </w:rPr>
              <w:t>REFUSE PERMISSION FOR RETENTION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14-Nov-2017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Paul Keogh</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45, Riversdale Road, Clondalkin, Dublin 22</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Retention for temporary change of use for playroom/storage shed to rear of existing family home granted reference number SD08B/0087, change of use comprising of one bedroom facility with bathroom, kitchen and lounge facility and all associated site works.</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SD17B/0328</w:t>
            </w:r>
          </w:p>
        </w:tc>
        <w:tc>
          <w:tcPr>
            <w:tcW w:w="2126" w:type="dxa"/>
          </w:tcPr>
          <w:p w:rsidR="00636DB9" w:rsidRDefault="00636DB9">
            <w:pPr>
              <w:tabs>
                <w:tab w:val="left" w:pos="1985"/>
                <w:tab w:val="left" w:pos="4536"/>
              </w:tabs>
              <w:rPr>
                <w:b/>
                <w:sz w:val="22"/>
              </w:rPr>
            </w:pPr>
            <w:r w:rsidRPr="00B2349D">
              <w:rPr>
                <w:b/>
                <w:noProof/>
                <w:sz w:val="22"/>
              </w:rPr>
              <w:t>REQUEST ADDITIONAL INFORMATION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13-Nov-2017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Brendan &amp; Ciara Whooley</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13, The Rise, Boden Park, Rathfarnham, Dublin 16</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Attic conversion with dormer to side and rear and rooflights to front.</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r w:rsidR="00636DB9">
        <w:tblPrEx>
          <w:tblCellMar>
            <w:top w:w="0" w:type="dxa"/>
            <w:bottom w:w="0" w:type="dxa"/>
          </w:tblCellMar>
        </w:tblPrEx>
        <w:tc>
          <w:tcPr>
            <w:tcW w:w="1951" w:type="dxa"/>
          </w:tcPr>
          <w:p w:rsidR="00636DB9" w:rsidRDefault="00636DB9">
            <w:pPr>
              <w:tabs>
                <w:tab w:val="left" w:pos="1985"/>
                <w:tab w:val="left" w:pos="4536"/>
              </w:tabs>
              <w:rPr>
                <w:b/>
                <w:sz w:val="22"/>
              </w:rPr>
            </w:pPr>
            <w:r w:rsidRPr="00B2349D">
              <w:rPr>
                <w:b/>
                <w:noProof/>
                <w:sz w:val="22"/>
              </w:rPr>
              <w:t>SD17B/0330</w:t>
            </w:r>
          </w:p>
        </w:tc>
        <w:tc>
          <w:tcPr>
            <w:tcW w:w="2126" w:type="dxa"/>
          </w:tcPr>
          <w:p w:rsidR="00636DB9" w:rsidRDefault="00636DB9">
            <w:pPr>
              <w:tabs>
                <w:tab w:val="left" w:pos="1985"/>
                <w:tab w:val="left" w:pos="4536"/>
              </w:tabs>
              <w:rPr>
                <w:b/>
                <w:sz w:val="22"/>
              </w:rPr>
            </w:pPr>
            <w:r w:rsidRPr="00B2349D">
              <w:rPr>
                <w:b/>
                <w:noProof/>
                <w:sz w:val="22"/>
              </w:rPr>
              <w:t>REQUEST ADDITIONAL INFORMATION</w:t>
            </w:r>
          </w:p>
          <w:p w:rsidR="00636DB9" w:rsidRDefault="00636DB9">
            <w:pPr>
              <w:tabs>
                <w:tab w:val="left" w:pos="1985"/>
                <w:tab w:val="left" w:pos="4536"/>
              </w:tabs>
              <w:jc w:val="right"/>
              <w:rPr>
                <w:sz w:val="22"/>
              </w:rPr>
            </w:pPr>
          </w:p>
        </w:tc>
        <w:tc>
          <w:tcPr>
            <w:tcW w:w="5736" w:type="dxa"/>
          </w:tcPr>
          <w:p w:rsidR="00636DB9" w:rsidRDefault="00636DB9">
            <w:pPr>
              <w:rPr>
                <w:b/>
                <w:sz w:val="22"/>
              </w:rPr>
            </w:pPr>
            <w:r w:rsidRPr="00B2349D">
              <w:rPr>
                <w:b/>
                <w:noProof/>
                <w:sz w:val="22"/>
              </w:rPr>
              <w:t>17-Nov-2017</w:t>
            </w:r>
            <w:r>
              <w:rPr>
                <w:b/>
                <w:sz w:val="22"/>
              </w:rPr>
              <w:t xml:space="preserve">                                     </w:t>
            </w:r>
          </w:p>
          <w:p w:rsidR="00636DB9" w:rsidRDefault="00636DB9">
            <w:pPr>
              <w:rPr>
                <w:sz w:val="22"/>
              </w:rPr>
            </w:pPr>
          </w:p>
          <w:p w:rsidR="00636DB9" w:rsidRDefault="00636DB9">
            <w:pPr>
              <w:tabs>
                <w:tab w:val="right" w:pos="5562"/>
              </w:tabs>
              <w:rPr>
                <w:rFonts w:ascii="Arial Narrow" w:hAnsi="Arial Narrow"/>
                <w:b/>
                <w:i/>
                <w:sz w:val="22"/>
              </w:rPr>
            </w:pPr>
            <w:r>
              <w:rPr>
                <w:rFonts w:ascii="Arial Narrow" w:hAnsi="Arial Narrow"/>
                <w:b/>
                <w:i/>
                <w:sz w:val="22"/>
              </w:rPr>
              <w:t>Applicant:</w:t>
            </w:r>
          </w:p>
          <w:p w:rsidR="00636DB9" w:rsidRDefault="00636DB9">
            <w:pPr>
              <w:tabs>
                <w:tab w:val="right" w:pos="5562"/>
              </w:tabs>
              <w:rPr>
                <w:rFonts w:ascii="Arial Narrow" w:hAnsi="Arial Narrow"/>
                <w:sz w:val="22"/>
              </w:rPr>
            </w:pPr>
            <w:r w:rsidRPr="00B2349D">
              <w:rPr>
                <w:rFonts w:ascii="Arial Narrow" w:hAnsi="Arial Narrow"/>
                <w:noProof/>
                <w:sz w:val="22"/>
              </w:rPr>
              <w:t>Norman Kendrick &amp; Mary Flynn</w:t>
            </w:r>
          </w:p>
          <w:p w:rsidR="00636DB9" w:rsidRDefault="00636DB9">
            <w:pPr>
              <w:rPr>
                <w:rFonts w:ascii="Arial Narrow" w:hAnsi="Arial Narrow"/>
                <w:sz w:val="22"/>
              </w:rPr>
            </w:pPr>
            <w:r>
              <w:rPr>
                <w:rFonts w:ascii="Arial Narrow" w:hAnsi="Arial Narrow"/>
                <w:b/>
                <w:i/>
                <w:sz w:val="22"/>
              </w:rPr>
              <w:t>Location:</w:t>
            </w:r>
          </w:p>
          <w:p w:rsidR="00636DB9" w:rsidRDefault="00636DB9">
            <w:pPr>
              <w:jc w:val="both"/>
              <w:rPr>
                <w:rFonts w:ascii="Arial Narrow" w:hAnsi="Arial Narrow"/>
                <w:sz w:val="22"/>
              </w:rPr>
            </w:pPr>
            <w:r w:rsidRPr="00B2349D">
              <w:rPr>
                <w:rFonts w:ascii="Arial Narrow" w:hAnsi="Arial Narrow"/>
                <w:noProof/>
                <w:sz w:val="22"/>
              </w:rPr>
              <w:t>56, Cherryfield Road, Walkinstown, Dublin 12</w:t>
            </w:r>
          </w:p>
          <w:p w:rsidR="00636DB9" w:rsidRDefault="00636D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36DB9" w:rsidRDefault="00636DB9">
            <w:pPr>
              <w:jc w:val="both"/>
              <w:rPr>
                <w:rFonts w:ascii="Arial Narrow" w:hAnsi="Arial Narrow"/>
                <w:sz w:val="22"/>
              </w:rPr>
            </w:pPr>
            <w:r w:rsidRPr="00B2349D">
              <w:rPr>
                <w:rFonts w:ascii="Arial Narrow" w:hAnsi="Arial Narrow"/>
                <w:noProof/>
                <w:sz w:val="22"/>
              </w:rPr>
              <w:t>Attic conversion with dormer to rear.</w:t>
            </w:r>
          </w:p>
          <w:p w:rsidR="00636DB9" w:rsidRDefault="00636DB9">
            <w:pPr>
              <w:jc w:val="both"/>
              <w:rPr>
                <w:b/>
                <w:i/>
                <w:sz w:val="22"/>
              </w:rPr>
            </w:pPr>
            <w:r w:rsidRPr="000C71AD">
              <w:rPr>
                <w:rFonts w:ascii="Arial Narrow" w:hAnsi="Arial Narrow"/>
                <w:b/>
                <w:i/>
                <w:sz w:val="22"/>
              </w:rPr>
              <w:t>Direct Marketing</w:t>
            </w:r>
            <w:r w:rsidRPr="000C71AD">
              <w:rPr>
                <w:b/>
                <w:i/>
                <w:sz w:val="22"/>
              </w:rPr>
              <w:t>:</w:t>
            </w:r>
          </w:p>
          <w:p w:rsidR="00636DB9" w:rsidRDefault="00636DB9">
            <w:pPr>
              <w:jc w:val="both"/>
              <w:rPr>
                <w:sz w:val="22"/>
              </w:rPr>
            </w:pPr>
            <w:r w:rsidRPr="00B2349D">
              <w:rPr>
                <w:noProof/>
                <w:sz w:val="22"/>
              </w:rPr>
              <w:t>Direct Marketing - NO</w:t>
            </w:r>
          </w:p>
          <w:p w:rsidR="00636DB9" w:rsidRPr="007C7111" w:rsidRDefault="00636DB9">
            <w:pPr>
              <w:jc w:val="both"/>
              <w:rPr>
                <w:sz w:val="22"/>
              </w:rPr>
            </w:pPr>
          </w:p>
        </w:tc>
      </w:tr>
    </w:tbl>
    <w:p w:rsidR="0060164B" w:rsidRDefault="0060164B">
      <w:pPr>
        <w:pStyle w:val="Header"/>
        <w:tabs>
          <w:tab w:val="clear" w:pos="4153"/>
          <w:tab w:val="clear" w:pos="8306"/>
        </w:tabs>
      </w:pPr>
    </w:p>
    <w:sectPr w:rsidR="0060164B">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64B" w:rsidRDefault="0060164B">
      <w:r>
        <w:separator/>
      </w:r>
    </w:p>
  </w:endnote>
  <w:endnote w:type="continuationSeparator" w:id="0">
    <w:p w:rsidR="0060164B" w:rsidRDefault="00601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64B" w:rsidRDefault="0060164B">
      <w:r>
        <w:separator/>
      </w:r>
    </w:p>
  </w:footnote>
  <w:footnote w:type="continuationSeparator" w:id="0">
    <w:p w:rsidR="0060164B" w:rsidRDefault="00601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36DB9">
      <w:rPr>
        <w:rStyle w:val="PageNumber"/>
        <w:b/>
        <w:noProof/>
      </w:rPr>
      <w:t>6</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5902FC"/>
    <w:rsid w:val="0060164B"/>
    <w:rsid w:val="00636DB9"/>
    <w:rsid w:val="007C7111"/>
    <w:rsid w:val="00A61C9D"/>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3A77CB4-A700-4598-9B3B-C2C365E1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636DB9"/>
    <w:rPr>
      <w:rFonts w:ascii="Segoe UI" w:hAnsi="Segoe UI" w:cs="Segoe UI"/>
      <w:sz w:val="18"/>
      <w:szCs w:val="18"/>
    </w:rPr>
  </w:style>
  <w:style w:type="character" w:customStyle="1" w:styleId="BalloonTextChar">
    <w:name w:val="Balloon Text Char"/>
    <w:basedOn w:val="DefaultParagraphFont"/>
    <w:link w:val="BalloonText"/>
    <w:rsid w:val="00636DB9"/>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2017-11-22T14:12:00Z</cp:lastPrinted>
  <dcterms:created xsi:type="dcterms:W3CDTF">2017-11-22T14:12:00Z</dcterms:created>
  <dcterms:modified xsi:type="dcterms:W3CDTF">2017-11-22T14:12:00Z</dcterms:modified>
</cp:coreProperties>
</file>