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A1C8A">
              <w:rPr>
                <w:b/>
                <w:noProof/>
                <w:sz w:val="24"/>
                <w:szCs w:val="24"/>
              </w:rPr>
              <w:t>SD16A/0196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b/>
                <w:noProof/>
                <w:sz w:val="24"/>
                <w:szCs w:val="24"/>
              </w:rPr>
              <w:t>PL06S.248353</w:t>
            </w:r>
          </w:p>
        </w:tc>
        <w:tc>
          <w:tcPr>
            <w:tcW w:w="243" w:type="dxa"/>
          </w:tcPr>
          <w:p w:rsidR="000C0E51" w:rsidRPr="0053579C" w:rsidRDefault="000C0E5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21-Sep-2017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3RD PARTY X 2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b/>
                <w:sz w:val="24"/>
                <w:szCs w:val="24"/>
              </w:rPr>
            </w:pPr>
            <w:r w:rsidRPr="006A1C8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Gas Networks Ireland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Firhouse Road, Dublin 16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An above ground natural gas pressure reduction unit measuring 5.05m x 1.1m x 2.3m (L x W x H) together with ancillary services and associated site works.</w:t>
            </w:r>
          </w:p>
        </w:tc>
      </w:tr>
    </w:tbl>
    <w:p w:rsidR="000C0E51" w:rsidRDefault="000C0E51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rPr>
                <w:b/>
                <w:sz w:val="24"/>
                <w:szCs w:val="24"/>
              </w:rPr>
            </w:pPr>
            <w:r w:rsidRPr="006A1C8A">
              <w:rPr>
                <w:b/>
                <w:noProof/>
                <w:sz w:val="24"/>
                <w:szCs w:val="24"/>
              </w:rPr>
              <w:t>SD17A/0004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b/>
                <w:noProof/>
                <w:sz w:val="24"/>
                <w:szCs w:val="24"/>
              </w:rPr>
              <w:t>PL06S.248256</w:t>
            </w:r>
          </w:p>
        </w:tc>
        <w:tc>
          <w:tcPr>
            <w:tcW w:w="243" w:type="dxa"/>
          </w:tcPr>
          <w:p w:rsidR="000C0E51" w:rsidRPr="0053579C" w:rsidRDefault="000C0E51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20-Sep-2017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1 st Party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b/>
                <w:sz w:val="24"/>
                <w:szCs w:val="24"/>
              </w:rPr>
            </w:pPr>
            <w:r w:rsidRPr="006A1C8A">
              <w:rPr>
                <w:b/>
                <w:noProof/>
                <w:sz w:val="24"/>
                <w:szCs w:val="24"/>
              </w:rPr>
              <w:t>Refuse Outline Permission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REFUSE OUTLINE PERMISSION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Martin McNulty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Newcastle Golf Centre, Peamount Lane, Newcastle, Co. Dublin.</w:t>
            </w:r>
          </w:p>
        </w:tc>
      </w:tr>
      <w:tr w:rsidR="000C0E51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0E51" w:rsidRPr="0053579C" w:rsidRDefault="000C0E51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C0E51" w:rsidRPr="0053579C" w:rsidRDefault="000C0E51">
            <w:pPr>
              <w:spacing w:before="120"/>
              <w:rPr>
                <w:sz w:val="24"/>
                <w:szCs w:val="24"/>
              </w:rPr>
            </w:pPr>
            <w:r w:rsidRPr="006A1C8A">
              <w:rPr>
                <w:noProof/>
                <w:sz w:val="24"/>
                <w:szCs w:val="24"/>
              </w:rPr>
              <w:t>Two storey detached dwelling (c. 200sq.m), a garage and a waste water treatment system.</w:t>
            </w:r>
          </w:p>
        </w:tc>
      </w:tr>
    </w:tbl>
    <w:p w:rsidR="000C0E51" w:rsidRDefault="000C0E51">
      <w:pPr>
        <w:pBdr>
          <w:bottom w:val="single" w:sz="12" w:space="1" w:color="auto"/>
        </w:pBdr>
      </w:pPr>
    </w:p>
    <w:p w:rsidR="000C0E51" w:rsidRDefault="000C0E51"/>
    <w:sectPr w:rsidR="000C0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51" w:rsidRDefault="000C0E51">
      <w:r>
        <w:separator/>
      </w:r>
    </w:p>
  </w:endnote>
  <w:endnote w:type="continuationSeparator" w:id="0">
    <w:p w:rsidR="000C0E51" w:rsidRDefault="000C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51" w:rsidRDefault="000C0E51">
      <w:r>
        <w:separator/>
      </w:r>
    </w:p>
  </w:footnote>
  <w:footnote w:type="continuationSeparator" w:id="0">
    <w:p w:rsidR="000C0E51" w:rsidRDefault="000C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D50F2D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C0E51"/>
    <w:rsid w:val="0053579C"/>
    <w:rsid w:val="006D78BA"/>
    <w:rsid w:val="00847C90"/>
    <w:rsid w:val="00D50F2D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E8AAF-A285-4CD5-B046-2298805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50F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0F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2017-09-27T15:06:00Z</cp:lastPrinted>
  <dcterms:created xsi:type="dcterms:W3CDTF">2017-09-27T15:06:00Z</dcterms:created>
  <dcterms:modified xsi:type="dcterms:W3CDTF">2017-09-27T15:06:00Z</dcterms:modified>
</cp:coreProperties>
</file>