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SD17A/0112</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20-Sep-2017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Microhydraulics Ltd.</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Unit 2003, Orchard Avenue, Citywest Business Campus, Naas Road, Dublin 24</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Extension comprising 461sq.m at ground floor and 134.7sq.m at first floor to the side of the existing building providing additional warehousing and staff facilities together with associated site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SD17A/0194</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22-Sep-2017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Derek Bowes</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Site to side of 16, Carrigmore Grove, Aylesbury, Tallaght, Dublin 24</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Two storey detached house, new vehicular access and car parking in front garden and associated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SD17A/0263</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22-Sep-2017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The Trustees of Grange Golf Club</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Grange Golf Club, Taylor's Lane, Rathfarnham, Dublin 16</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The extension of the golf course playing area into the car-park located towards the north-western corner of the site, resulting in the loss of 16 car parking spaces; landscaping works and all associated works above and below ground (a Protected Structure).</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SD17A/0264</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22-Sep-2017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Martin Doyle and Jennifer Doyle</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lastRenderedPageBreak/>
              <w:t>Rear of No. 52, Dodsboro Cottages, Lucan, Co. Dublin</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Construct one number two storey dwelling (244.5sq.m) and all associated site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lastRenderedPageBreak/>
              <w:t>SD17B/0264</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20-Sep-2017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Mark &amp; Etain Magennis</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53, Barton Drive, Rathfarnham, Dublin 14</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Ground floor extension to the rear, a first floor extension to the side and a new porch and garage entrance and all associated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SD17B/0266</w:t>
            </w:r>
          </w:p>
        </w:tc>
        <w:tc>
          <w:tcPr>
            <w:tcW w:w="2126" w:type="dxa"/>
          </w:tcPr>
          <w:p w:rsidR="002B67DA" w:rsidRDefault="002B67DA">
            <w:pPr>
              <w:tabs>
                <w:tab w:val="left" w:pos="1985"/>
                <w:tab w:val="left" w:pos="4536"/>
              </w:tabs>
              <w:rPr>
                <w:b/>
                <w:sz w:val="22"/>
              </w:rPr>
            </w:pPr>
            <w:r w:rsidRPr="00B5073C">
              <w:rPr>
                <w:b/>
                <w:noProof/>
                <w:sz w:val="22"/>
              </w:rPr>
              <w:t>GRANT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21-Sep-2017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Alan Nason</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20, Edmundsbury Court, Lucan, Co. Dublin</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Single storey garage to the front of the existing semi-detached dwelling and all associated site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SD17B/0320</w:t>
            </w:r>
          </w:p>
        </w:tc>
        <w:tc>
          <w:tcPr>
            <w:tcW w:w="2126" w:type="dxa"/>
          </w:tcPr>
          <w:p w:rsidR="002B67DA" w:rsidRDefault="002B67DA">
            <w:pPr>
              <w:tabs>
                <w:tab w:val="left" w:pos="1985"/>
                <w:tab w:val="left" w:pos="4536"/>
              </w:tabs>
              <w:rPr>
                <w:b/>
                <w:sz w:val="22"/>
              </w:rPr>
            </w:pPr>
            <w:r w:rsidRPr="00B5073C">
              <w:rPr>
                <w:b/>
                <w:noProof/>
                <w:sz w:val="22"/>
              </w:rPr>
              <w:t>INVALID APPLICATION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22-Sep-2017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Dave Scully &amp; Caroline Sherlock</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15, Pine Valley Avenue, Rathfarnham, Dublin 16.</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Erection of a 2 storey extension to side of existing dwelling house and associated site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noProof/>
                <w:sz w:val="22"/>
              </w:rPr>
            </w:pPr>
            <w:r w:rsidRPr="00B5073C">
              <w:rPr>
                <w:noProof/>
                <w:sz w:val="22"/>
              </w:rPr>
              <w:t xml:space="preserve">Direct Marketing </w:t>
            </w:r>
            <w:r>
              <w:rPr>
                <w:noProof/>
                <w:sz w:val="22"/>
              </w:rPr>
              <w:t>–</w:t>
            </w:r>
            <w:r w:rsidRPr="00B5073C">
              <w:rPr>
                <w:noProof/>
                <w:sz w:val="22"/>
              </w:rPr>
              <w:t xml:space="preserve"> NO</w:t>
            </w:r>
          </w:p>
          <w:p w:rsidR="002B67DA" w:rsidRDefault="002B67DA">
            <w:pPr>
              <w:jc w:val="both"/>
              <w:rPr>
                <w:noProof/>
                <w:sz w:val="22"/>
              </w:rPr>
            </w:pPr>
          </w:p>
          <w:p w:rsidR="002B67DA" w:rsidRDefault="002B67DA">
            <w:pPr>
              <w:jc w:val="both"/>
              <w:rPr>
                <w:sz w:val="22"/>
              </w:rPr>
            </w:pP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lastRenderedPageBreak/>
              <w:t>SD17A/0259</w:t>
            </w:r>
          </w:p>
        </w:tc>
        <w:tc>
          <w:tcPr>
            <w:tcW w:w="2126" w:type="dxa"/>
          </w:tcPr>
          <w:p w:rsidR="002B67DA" w:rsidRDefault="002B67DA">
            <w:pPr>
              <w:tabs>
                <w:tab w:val="left" w:pos="1985"/>
                <w:tab w:val="left" w:pos="4536"/>
              </w:tabs>
              <w:rPr>
                <w:b/>
                <w:sz w:val="22"/>
              </w:rPr>
            </w:pPr>
            <w:r w:rsidRPr="00B5073C">
              <w:rPr>
                <w:b/>
                <w:noProof/>
                <w:sz w:val="22"/>
              </w:rPr>
              <w:t>REFUSE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20-Sep-2017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Síol Schools Trust</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Our Ladys School, Templeogue Road, Terenure, Dublin 6W.</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Provision of an air supported sports dome with associated fan units, with internal lighting, drainage scheme, paths, electrical infrastructure and associated site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Default="002B67DA">
            <w:pPr>
              <w:jc w:val="both"/>
              <w:rPr>
                <w:sz w:val="22"/>
              </w:rPr>
            </w:pPr>
            <w:r w:rsidRPr="00B5073C">
              <w:rPr>
                <w:noProof/>
                <w:sz w:val="22"/>
              </w:rPr>
              <w:t>Direct Marketing - NO</w:t>
            </w:r>
          </w:p>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SD17A/0265</w:t>
            </w:r>
          </w:p>
        </w:tc>
        <w:tc>
          <w:tcPr>
            <w:tcW w:w="2126" w:type="dxa"/>
          </w:tcPr>
          <w:p w:rsidR="002B67DA" w:rsidRDefault="002B67DA">
            <w:pPr>
              <w:tabs>
                <w:tab w:val="left" w:pos="1985"/>
                <w:tab w:val="left" w:pos="4536"/>
              </w:tabs>
              <w:rPr>
                <w:b/>
                <w:sz w:val="22"/>
              </w:rPr>
            </w:pPr>
            <w:r w:rsidRPr="00B5073C">
              <w:rPr>
                <w:b/>
                <w:noProof/>
                <w:sz w:val="22"/>
              </w:rPr>
              <w:t>REFUSE PERMISSION</w:t>
            </w:r>
          </w:p>
          <w:p w:rsidR="002B67DA" w:rsidRDefault="002B67DA">
            <w:pPr>
              <w:tabs>
                <w:tab w:val="left" w:pos="1985"/>
                <w:tab w:val="left" w:pos="4536"/>
              </w:tabs>
              <w:jc w:val="right"/>
              <w:rPr>
                <w:sz w:val="22"/>
              </w:rPr>
            </w:pPr>
          </w:p>
        </w:tc>
        <w:tc>
          <w:tcPr>
            <w:tcW w:w="5736" w:type="dxa"/>
          </w:tcPr>
          <w:p w:rsidR="002B67DA" w:rsidRDefault="002B67DA">
            <w:pPr>
              <w:rPr>
                <w:b/>
                <w:sz w:val="22"/>
              </w:rPr>
            </w:pPr>
            <w:r w:rsidRPr="00B5073C">
              <w:rPr>
                <w:b/>
                <w:noProof/>
                <w:sz w:val="22"/>
              </w:rPr>
              <w:t>22-Sep-2017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Damian and Kay Hickey</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Ferndale, Carrigeen, Rathcoole, Co. Dublin</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Demolish existing bungalow and replace it with a new bungalow comprising of 4 bedrooms, kitchen, living room, office and ancillary accommodation. Also change location of vehicular access to the site and for a car port, with mono-pitch roof for 2 cars.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Pr="007C7111" w:rsidRDefault="002B67DA" w:rsidP="002B67DA">
            <w:pPr>
              <w:jc w:val="both"/>
              <w:rPr>
                <w:sz w:val="22"/>
              </w:rPr>
            </w:pPr>
            <w:r w:rsidRPr="00B5073C">
              <w:rPr>
                <w:noProof/>
                <w:sz w:val="22"/>
              </w:rPr>
              <w:t>Direct Marketing - NO</w:t>
            </w: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p>
        </w:tc>
        <w:tc>
          <w:tcPr>
            <w:tcW w:w="2126" w:type="dxa"/>
          </w:tcPr>
          <w:p w:rsidR="002B67DA" w:rsidRDefault="002B67DA">
            <w:pPr>
              <w:tabs>
                <w:tab w:val="left" w:pos="1985"/>
                <w:tab w:val="left" w:pos="4536"/>
              </w:tabs>
              <w:jc w:val="right"/>
              <w:rPr>
                <w:sz w:val="22"/>
              </w:rPr>
            </w:pPr>
          </w:p>
        </w:tc>
        <w:tc>
          <w:tcPr>
            <w:tcW w:w="5736" w:type="dxa"/>
          </w:tcPr>
          <w:p w:rsidR="002B67DA" w:rsidRPr="007C7111" w:rsidRDefault="002B67DA">
            <w:pPr>
              <w:jc w:val="both"/>
              <w:rPr>
                <w:sz w:val="22"/>
              </w:rPr>
            </w:pPr>
          </w:p>
        </w:tc>
      </w:tr>
      <w:tr w:rsidR="002B67DA">
        <w:tblPrEx>
          <w:tblCellMar>
            <w:top w:w="0" w:type="dxa"/>
            <w:bottom w:w="0" w:type="dxa"/>
          </w:tblCellMar>
        </w:tblPrEx>
        <w:tc>
          <w:tcPr>
            <w:tcW w:w="1951" w:type="dxa"/>
          </w:tcPr>
          <w:p w:rsidR="002B67DA" w:rsidRDefault="002B67DA">
            <w:pPr>
              <w:tabs>
                <w:tab w:val="left" w:pos="1985"/>
                <w:tab w:val="left" w:pos="4536"/>
              </w:tabs>
              <w:rPr>
                <w:b/>
                <w:sz w:val="22"/>
              </w:rPr>
            </w:pPr>
            <w:r w:rsidRPr="00B5073C">
              <w:rPr>
                <w:b/>
                <w:noProof/>
                <w:sz w:val="22"/>
              </w:rPr>
              <w:t>SD17A/0270</w:t>
            </w:r>
          </w:p>
        </w:tc>
        <w:tc>
          <w:tcPr>
            <w:tcW w:w="2126" w:type="dxa"/>
          </w:tcPr>
          <w:p w:rsidR="002B67DA" w:rsidRDefault="002B67DA">
            <w:pPr>
              <w:tabs>
                <w:tab w:val="left" w:pos="1985"/>
                <w:tab w:val="left" w:pos="4536"/>
              </w:tabs>
              <w:rPr>
                <w:b/>
                <w:sz w:val="22"/>
              </w:rPr>
            </w:pPr>
            <w:r w:rsidRPr="00B5073C">
              <w:rPr>
                <w:b/>
                <w:noProof/>
                <w:sz w:val="22"/>
              </w:rPr>
              <w:t>REQUEST ADDITIONAL INFORMATION</w:t>
            </w:r>
          </w:p>
          <w:p w:rsidR="002B67DA" w:rsidRDefault="002B67DA">
            <w:pPr>
              <w:tabs>
                <w:tab w:val="left" w:pos="1985"/>
                <w:tab w:val="left" w:pos="4536"/>
              </w:tabs>
              <w:jc w:val="right"/>
              <w:rPr>
                <w:sz w:val="22"/>
              </w:rPr>
            </w:pPr>
            <w:bookmarkStart w:id="0" w:name="_GoBack"/>
            <w:bookmarkEnd w:id="0"/>
          </w:p>
        </w:tc>
        <w:tc>
          <w:tcPr>
            <w:tcW w:w="5736" w:type="dxa"/>
          </w:tcPr>
          <w:p w:rsidR="002B67DA" w:rsidRDefault="002B67DA">
            <w:pPr>
              <w:rPr>
                <w:b/>
                <w:sz w:val="22"/>
              </w:rPr>
            </w:pPr>
            <w:r w:rsidRPr="00B5073C">
              <w:rPr>
                <w:b/>
                <w:noProof/>
                <w:sz w:val="22"/>
              </w:rPr>
              <w:t>20-Sep-2017</w:t>
            </w:r>
            <w:r>
              <w:rPr>
                <w:b/>
                <w:sz w:val="22"/>
              </w:rPr>
              <w:t xml:space="preserve">                                     </w:t>
            </w:r>
          </w:p>
          <w:p w:rsidR="002B67DA" w:rsidRDefault="002B67DA">
            <w:pPr>
              <w:rPr>
                <w:sz w:val="22"/>
              </w:rPr>
            </w:pPr>
          </w:p>
          <w:p w:rsidR="002B67DA" w:rsidRDefault="002B67DA">
            <w:pPr>
              <w:tabs>
                <w:tab w:val="right" w:pos="5562"/>
              </w:tabs>
              <w:rPr>
                <w:rFonts w:ascii="Arial Narrow" w:hAnsi="Arial Narrow"/>
                <w:b/>
                <w:i/>
                <w:sz w:val="22"/>
              </w:rPr>
            </w:pPr>
            <w:r>
              <w:rPr>
                <w:rFonts w:ascii="Arial Narrow" w:hAnsi="Arial Narrow"/>
                <w:b/>
                <w:i/>
                <w:sz w:val="22"/>
              </w:rPr>
              <w:t>Applicant:</w:t>
            </w:r>
          </w:p>
          <w:p w:rsidR="002B67DA" w:rsidRDefault="002B67DA">
            <w:pPr>
              <w:tabs>
                <w:tab w:val="right" w:pos="5562"/>
              </w:tabs>
              <w:rPr>
                <w:rFonts w:ascii="Arial Narrow" w:hAnsi="Arial Narrow"/>
                <w:sz w:val="22"/>
              </w:rPr>
            </w:pPr>
            <w:r w:rsidRPr="00B5073C">
              <w:rPr>
                <w:rFonts w:ascii="Arial Narrow" w:hAnsi="Arial Narrow"/>
                <w:noProof/>
                <w:sz w:val="22"/>
              </w:rPr>
              <w:t>Gas Networks Ireland</w:t>
            </w:r>
          </w:p>
          <w:p w:rsidR="002B67DA" w:rsidRDefault="002B67DA">
            <w:pPr>
              <w:rPr>
                <w:rFonts w:ascii="Arial Narrow" w:hAnsi="Arial Narrow"/>
                <w:sz w:val="22"/>
              </w:rPr>
            </w:pPr>
            <w:r>
              <w:rPr>
                <w:rFonts w:ascii="Arial Narrow" w:hAnsi="Arial Narrow"/>
                <w:b/>
                <w:i/>
                <w:sz w:val="22"/>
              </w:rPr>
              <w:t>Location:</w:t>
            </w:r>
          </w:p>
          <w:p w:rsidR="002B67DA" w:rsidRDefault="002B67DA">
            <w:pPr>
              <w:jc w:val="both"/>
              <w:rPr>
                <w:rFonts w:ascii="Arial Narrow" w:hAnsi="Arial Narrow"/>
                <w:sz w:val="22"/>
              </w:rPr>
            </w:pPr>
            <w:r w:rsidRPr="00B5073C">
              <w:rPr>
                <w:rFonts w:ascii="Arial Narrow" w:hAnsi="Arial Narrow"/>
                <w:noProof/>
                <w:sz w:val="22"/>
              </w:rPr>
              <w:t>Southeast corner of the green area opposite 1, Kilcarrig Avenue at the junction of Fettercairn Road &amp; Kilcarrig Avenue, Fettercairn, Dublin 24</w:t>
            </w:r>
          </w:p>
          <w:p w:rsidR="002B67DA" w:rsidRDefault="002B67D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B67DA" w:rsidRDefault="002B67DA">
            <w:pPr>
              <w:jc w:val="both"/>
              <w:rPr>
                <w:rFonts w:ascii="Arial Narrow" w:hAnsi="Arial Narrow"/>
                <w:sz w:val="22"/>
              </w:rPr>
            </w:pPr>
            <w:r w:rsidRPr="00B5073C">
              <w:rPr>
                <w:rFonts w:ascii="Arial Narrow" w:hAnsi="Arial Narrow"/>
                <w:noProof/>
                <w:sz w:val="22"/>
              </w:rPr>
              <w:t>A safety enhancement to the existing gas mains network comprising a District Regulator Installation (DRI) made up of a pressure relief unit (cabinet c.1.8m in height) and associated vent flue (c.3.5m in height), as well as site development works.</w:t>
            </w:r>
          </w:p>
          <w:p w:rsidR="002B67DA" w:rsidRDefault="002B67DA">
            <w:pPr>
              <w:jc w:val="both"/>
              <w:rPr>
                <w:b/>
                <w:i/>
                <w:sz w:val="22"/>
              </w:rPr>
            </w:pPr>
            <w:r w:rsidRPr="000C71AD">
              <w:rPr>
                <w:rFonts w:ascii="Arial Narrow" w:hAnsi="Arial Narrow"/>
                <w:b/>
                <w:i/>
                <w:sz w:val="22"/>
              </w:rPr>
              <w:t>Direct Marketing</w:t>
            </w:r>
            <w:r w:rsidRPr="000C71AD">
              <w:rPr>
                <w:b/>
                <w:i/>
                <w:sz w:val="22"/>
              </w:rPr>
              <w:t>:</w:t>
            </w:r>
          </w:p>
          <w:p w:rsidR="002B67DA" w:rsidRPr="007C7111" w:rsidRDefault="002B67DA">
            <w:pPr>
              <w:jc w:val="both"/>
              <w:rPr>
                <w:sz w:val="22"/>
              </w:rPr>
            </w:pPr>
          </w:p>
        </w:tc>
      </w:tr>
    </w:tbl>
    <w:p w:rsidR="00F33147" w:rsidRDefault="00F33147">
      <w:pPr>
        <w:pStyle w:val="Header"/>
        <w:tabs>
          <w:tab w:val="clear" w:pos="4153"/>
          <w:tab w:val="clear" w:pos="8306"/>
        </w:tabs>
      </w:pPr>
    </w:p>
    <w:sectPr w:rsidR="00F3314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147" w:rsidRDefault="00F33147">
      <w:r>
        <w:separator/>
      </w:r>
    </w:p>
  </w:endnote>
  <w:endnote w:type="continuationSeparator" w:id="0">
    <w:p w:rsidR="00F33147" w:rsidRDefault="00F3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147" w:rsidRDefault="00F33147">
      <w:r>
        <w:separator/>
      </w:r>
    </w:p>
  </w:footnote>
  <w:footnote w:type="continuationSeparator" w:id="0">
    <w:p w:rsidR="00F33147" w:rsidRDefault="00F3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B67DA">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B67DA"/>
    <w:rsid w:val="002D6E97"/>
    <w:rsid w:val="00436F88"/>
    <w:rsid w:val="005902FC"/>
    <w:rsid w:val="006326A9"/>
    <w:rsid w:val="007C7111"/>
    <w:rsid w:val="00AA290F"/>
    <w:rsid w:val="00CD34CC"/>
    <w:rsid w:val="00E167D9"/>
    <w:rsid w:val="00F3314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672B63A-5354-43C0-9580-5D9D4437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B67DA"/>
    <w:rPr>
      <w:rFonts w:ascii="Segoe UI" w:hAnsi="Segoe UI" w:cs="Segoe UI"/>
      <w:sz w:val="18"/>
      <w:szCs w:val="18"/>
    </w:rPr>
  </w:style>
  <w:style w:type="character" w:customStyle="1" w:styleId="BalloonTextChar">
    <w:name w:val="Balloon Text Char"/>
    <w:basedOn w:val="DefaultParagraphFont"/>
    <w:link w:val="BalloonText"/>
    <w:rsid w:val="002B67D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2017-09-27T15:03:00Z</cp:lastPrinted>
  <dcterms:created xsi:type="dcterms:W3CDTF">2017-09-27T15:04:00Z</dcterms:created>
  <dcterms:modified xsi:type="dcterms:W3CDTF">2017-09-27T15:04:00Z</dcterms:modified>
</cp:coreProperties>
</file>