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24" w:rsidRDefault="002E0C2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rPr>
                <w:b/>
                <w:sz w:val="24"/>
                <w:szCs w:val="24"/>
              </w:rPr>
            </w:pPr>
            <w:r w:rsidRPr="00833860">
              <w:rPr>
                <w:b/>
                <w:noProof/>
                <w:sz w:val="24"/>
                <w:szCs w:val="24"/>
              </w:rPr>
              <w:t>SD17A/0090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25-Aug-2017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E0C24" w:rsidRPr="001D2D45" w:rsidRDefault="002E0C2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18-Aug-2017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3RD PARTY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Briargate Developments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Drury Mills, Crossforge, Swiftbrook, Saggart, Co. Dublin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Erection of 13 maisonettes (i.e. 26 no. 2 bedroom units) associated car parking and ancillary site works within the residential estate at Drury Mills (Crossforge). The proposed development will comprise of 2 terraced buildings containing 9 maisonettes (i.e. 18 no. 2 bed units) and 4 maisonettes (i.e. 8 no. 2 bed units) respectively. The development is located within the curtilage of the Protected Structures of rag store, chimney, tail race, mill ponds and mill gates of Swiftbrook Mill.</w:t>
            </w:r>
          </w:p>
        </w:tc>
      </w:tr>
    </w:tbl>
    <w:p w:rsidR="002E0C24" w:rsidRDefault="002E0C24">
      <w:pPr>
        <w:pBdr>
          <w:bottom w:val="single" w:sz="12" w:space="1" w:color="auto"/>
        </w:pBdr>
      </w:pPr>
    </w:p>
    <w:p w:rsidR="002E0C24" w:rsidRDefault="002E0C2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rPr>
                <w:b/>
                <w:sz w:val="24"/>
                <w:szCs w:val="24"/>
              </w:rPr>
            </w:pPr>
            <w:r w:rsidRPr="00833860">
              <w:rPr>
                <w:b/>
                <w:noProof/>
                <w:sz w:val="24"/>
                <w:szCs w:val="24"/>
              </w:rPr>
              <w:t>SD17B/0215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25-Aug-2017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E0C24" w:rsidRPr="001D2D45" w:rsidRDefault="002E0C2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25-Aug-2017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1ST PARTY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Joe Kehoe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Crockshane, Redgap, Rathcoole, Co. Dublin.</w:t>
            </w:r>
          </w:p>
        </w:tc>
      </w:tr>
      <w:tr w:rsidR="002E0C2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E0C24" w:rsidRPr="001D2D45" w:rsidRDefault="002E0C2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E0C24" w:rsidRPr="001D2D45" w:rsidRDefault="002E0C24">
            <w:pPr>
              <w:spacing w:before="120"/>
              <w:rPr>
                <w:sz w:val="22"/>
                <w:szCs w:val="22"/>
              </w:rPr>
            </w:pPr>
            <w:r w:rsidRPr="00833860">
              <w:rPr>
                <w:noProof/>
                <w:sz w:val="22"/>
                <w:szCs w:val="22"/>
              </w:rPr>
              <w:t>Widening of the existing vehicular entrance, with erection of new entrance gates pedestrian gate, new granite piers to match existing and all other ancillary site development works.</w:t>
            </w:r>
          </w:p>
        </w:tc>
      </w:tr>
    </w:tbl>
    <w:p w:rsidR="002E0C24" w:rsidRDefault="002E0C24">
      <w:pPr>
        <w:pBdr>
          <w:bottom w:val="single" w:sz="12" w:space="1" w:color="auto"/>
        </w:pBdr>
      </w:pPr>
    </w:p>
    <w:p w:rsidR="002E0C24" w:rsidRDefault="002E0C24"/>
    <w:sectPr w:rsidR="002E0C2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24" w:rsidRDefault="002E0C24">
      <w:r>
        <w:separator/>
      </w:r>
    </w:p>
  </w:endnote>
  <w:endnote w:type="continuationSeparator" w:id="0">
    <w:p w:rsidR="002E0C24" w:rsidRDefault="002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24" w:rsidRDefault="002E0C24">
      <w:r>
        <w:separator/>
      </w:r>
    </w:p>
  </w:footnote>
  <w:footnote w:type="continuationSeparator" w:id="0">
    <w:p w:rsidR="002E0C24" w:rsidRDefault="002E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546778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E0C24"/>
    <w:rsid w:val="00546778"/>
    <w:rsid w:val="006B5862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2592D-3392-4BC6-B707-479F3B2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46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7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2017-08-30T09:20:00Z</cp:lastPrinted>
  <dcterms:created xsi:type="dcterms:W3CDTF">2017-08-30T09:21:00Z</dcterms:created>
  <dcterms:modified xsi:type="dcterms:W3CDTF">2017-08-30T09:21:00Z</dcterms:modified>
</cp:coreProperties>
</file>