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r w:rsidRPr="00912223">
              <w:rPr>
                <w:b/>
                <w:noProof/>
                <w:sz w:val="24"/>
                <w:szCs w:val="24"/>
              </w:rPr>
              <w:t>SD16A/0449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bookmarkEnd w:id="0"/>
      <w:tr w:rsidR="007A230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b/>
                <w:noProof/>
                <w:sz w:val="24"/>
                <w:szCs w:val="24"/>
              </w:rPr>
              <w:t>PL06S.248214</w:t>
            </w:r>
          </w:p>
        </w:tc>
        <w:tc>
          <w:tcPr>
            <w:tcW w:w="243" w:type="dxa"/>
          </w:tcPr>
          <w:p w:rsidR="007A230B" w:rsidRPr="0053579C" w:rsidRDefault="007A230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09-Aug-2017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1 st Party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b/>
                <w:sz w:val="24"/>
                <w:szCs w:val="24"/>
              </w:rPr>
            </w:pPr>
            <w:r w:rsidRPr="00912223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REFUSE PERMISSION &amp; REFUSE RETENTION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John Leader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Grange Orchard, Whitechurch Road, Rathfarnham, Dublin 16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Retention of upgraded single storey dwelling and permission for decking, landscaping and ancillary site development works.</w:t>
            </w:r>
          </w:p>
        </w:tc>
      </w:tr>
    </w:tbl>
    <w:p w:rsidR="007A230B" w:rsidRDefault="007A230B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rPr>
                <w:b/>
                <w:sz w:val="24"/>
                <w:szCs w:val="24"/>
              </w:rPr>
            </w:pPr>
            <w:r w:rsidRPr="00912223">
              <w:rPr>
                <w:b/>
                <w:noProof/>
                <w:sz w:val="24"/>
                <w:szCs w:val="24"/>
              </w:rPr>
              <w:t>SD17B/0094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b/>
                <w:noProof/>
                <w:sz w:val="24"/>
                <w:szCs w:val="24"/>
              </w:rPr>
              <w:t>PL06S.248525</w:t>
            </w:r>
          </w:p>
        </w:tc>
        <w:tc>
          <w:tcPr>
            <w:tcW w:w="243" w:type="dxa"/>
          </w:tcPr>
          <w:p w:rsidR="007A230B" w:rsidRPr="0053579C" w:rsidRDefault="007A230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09-Aug-2017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1 st Party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b/>
                <w:sz w:val="24"/>
                <w:szCs w:val="24"/>
              </w:rPr>
            </w:pPr>
            <w:r w:rsidRPr="00912223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John &amp; Kathleen Fox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46, Birchwood Drive, Tallaght, Dublin 24</w:t>
            </w:r>
          </w:p>
        </w:tc>
      </w:tr>
      <w:tr w:rsidR="007A230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A230B" w:rsidRPr="0053579C" w:rsidRDefault="007A230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A230B" w:rsidRPr="0053579C" w:rsidRDefault="007A230B">
            <w:pPr>
              <w:spacing w:before="120"/>
              <w:rPr>
                <w:sz w:val="24"/>
                <w:szCs w:val="24"/>
              </w:rPr>
            </w:pPr>
            <w:r w:rsidRPr="00912223">
              <w:rPr>
                <w:noProof/>
                <w:sz w:val="24"/>
                <w:szCs w:val="24"/>
              </w:rPr>
              <w:t>A three meter wide recessed vehicular access gate to rear garden and associated dropped crossing of kerbs and strengthening of footpath.</w:t>
            </w:r>
          </w:p>
        </w:tc>
      </w:tr>
    </w:tbl>
    <w:p w:rsidR="007A230B" w:rsidRDefault="007A230B">
      <w:pPr>
        <w:pBdr>
          <w:bottom w:val="single" w:sz="12" w:space="1" w:color="auto"/>
        </w:pBdr>
      </w:pPr>
    </w:p>
    <w:p w:rsidR="007A230B" w:rsidRDefault="007A230B"/>
    <w:sectPr w:rsidR="007A2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30B" w:rsidRDefault="007A230B">
      <w:r>
        <w:separator/>
      </w:r>
    </w:p>
  </w:endnote>
  <w:endnote w:type="continuationSeparator" w:id="0">
    <w:p w:rsidR="007A230B" w:rsidRDefault="007A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30B" w:rsidRDefault="007A230B">
      <w:r>
        <w:separator/>
      </w:r>
    </w:p>
  </w:footnote>
  <w:footnote w:type="continuationSeparator" w:id="0">
    <w:p w:rsidR="007A230B" w:rsidRDefault="007A2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8A10C6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7A230B"/>
    <w:rsid w:val="00847C90"/>
    <w:rsid w:val="008A10C6"/>
    <w:rsid w:val="00BD614B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80F4D-317F-42F6-8A78-D3A01F0B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2017-08-17T11:09:00Z</dcterms:created>
  <dcterms:modified xsi:type="dcterms:W3CDTF">2017-08-17T11:09:00Z</dcterms:modified>
</cp:coreProperties>
</file>