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SD16A/0417</w:t>
            </w:r>
          </w:p>
        </w:tc>
        <w:tc>
          <w:tcPr>
            <w:tcW w:w="2126" w:type="dxa"/>
          </w:tcPr>
          <w:p w:rsidR="0052282E" w:rsidRDefault="0052282E">
            <w:pPr>
              <w:tabs>
                <w:tab w:val="left" w:pos="1701"/>
                <w:tab w:val="left" w:pos="3969"/>
              </w:tabs>
              <w:jc w:val="right"/>
            </w:pPr>
            <w:r w:rsidRPr="006712B0">
              <w:rPr>
                <w:noProof/>
              </w:rPr>
              <w:t>06-Apr-2017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Clarification of Additional Information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Lucy McCarthy</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The Pond Field, Rathcreedan, Rathcoole, Co. Dublin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SD16A/0432</w:t>
            </w:r>
          </w:p>
        </w:tc>
        <w:tc>
          <w:tcPr>
            <w:tcW w:w="2126" w:type="dxa"/>
          </w:tcPr>
          <w:p w:rsidR="0052282E" w:rsidRDefault="0052282E">
            <w:pPr>
              <w:tabs>
                <w:tab w:val="left" w:pos="1701"/>
                <w:tab w:val="left" w:pos="3969"/>
              </w:tabs>
              <w:jc w:val="right"/>
            </w:pPr>
            <w:r w:rsidRPr="006712B0">
              <w:rPr>
                <w:noProof/>
              </w:rPr>
              <w:t>06-Apr-2017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Additional Information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Sorin Grigor</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Site A, 24 Glenpark Close, Palmerstown, Dublin 22</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The construction of a new two storey detached three bed dwelling, with off street parking and all associated site works.</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SD16A/0433</w:t>
            </w:r>
          </w:p>
        </w:tc>
        <w:tc>
          <w:tcPr>
            <w:tcW w:w="2126" w:type="dxa"/>
          </w:tcPr>
          <w:p w:rsidR="0052282E" w:rsidRDefault="0052282E">
            <w:pPr>
              <w:tabs>
                <w:tab w:val="left" w:pos="1701"/>
                <w:tab w:val="left" w:pos="3969"/>
              </w:tabs>
              <w:jc w:val="right"/>
            </w:pPr>
            <w:r w:rsidRPr="006712B0">
              <w:rPr>
                <w:noProof/>
              </w:rPr>
              <w:t>06-Apr-2017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Additional Information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Sorin Grigor</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Site B, 24 Glenpark Close, Palmerstown, Dublin 22</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Construction of a new two storey detached three bed dwelling with off street parking and all associated site works.</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lastRenderedPageBreak/>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SD17A/0012</w:t>
            </w:r>
          </w:p>
        </w:tc>
        <w:tc>
          <w:tcPr>
            <w:tcW w:w="2126" w:type="dxa"/>
          </w:tcPr>
          <w:p w:rsidR="0052282E" w:rsidRDefault="0052282E">
            <w:pPr>
              <w:tabs>
                <w:tab w:val="left" w:pos="1701"/>
                <w:tab w:val="left" w:pos="3969"/>
              </w:tabs>
              <w:jc w:val="right"/>
            </w:pPr>
            <w:r w:rsidRPr="006712B0">
              <w:rPr>
                <w:noProof/>
              </w:rPr>
              <w:t>03-Apr-2017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Significant Additional Information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Total Fluid Solutions Ltd.</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Unit 16A, Crag Terrace, Clondalkin Industrial Estate, Clondalkin, Dublin 22</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Removal of existing storage tanks, proposed new warehouse c. 332.5sq.m with 2 storey offices c. 128.4sq.m, including reception, boardroom, 3 offices and ancillary services. Ridge height at c. 8.4m. Site works to include new rerouted water mains and wayleave, bunded concrete tank to rear to contain 3 storage tanks c. 7.6m in height and all associated car parking, bicycle parking, refuse storage, landscaping and site works.</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SD17A/0107</w:t>
            </w:r>
          </w:p>
        </w:tc>
        <w:tc>
          <w:tcPr>
            <w:tcW w:w="2126" w:type="dxa"/>
          </w:tcPr>
          <w:p w:rsidR="0052282E" w:rsidRDefault="0052282E">
            <w:pPr>
              <w:tabs>
                <w:tab w:val="left" w:pos="1701"/>
                <w:tab w:val="left" w:pos="3969"/>
              </w:tabs>
              <w:jc w:val="right"/>
            </w:pPr>
            <w:r w:rsidRPr="006712B0">
              <w:rPr>
                <w:noProof/>
              </w:rPr>
              <w:t>03-Apr-2017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New Application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Guo Heng</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Unit 4 Ballyowen Castle Shopping Centre, Lucan, Co Dublin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Change of use of existing tanning salon to Thai take-away, with 2 offices and storage on the first floor and associated refurbishment works within the curtilage of a protected structure (RPS 105).</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SD17A/0108</w:t>
            </w:r>
          </w:p>
        </w:tc>
        <w:tc>
          <w:tcPr>
            <w:tcW w:w="2126" w:type="dxa"/>
          </w:tcPr>
          <w:p w:rsidR="0052282E" w:rsidRDefault="0052282E">
            <w:pPr>
              <w:tabs>
                <w:tab w:val="left" w:pos="1701"/>
                <w:tab w:val="left" w:pos="3969"/>
              </w:tabs>
              <w:jc w:val="right"/>
            </w:pPr>
            <w:r w:rsidRPr="006712B0">
              <w:rPr>
                <w:noProof/>
              </w:rPr>
              <w:t>04-Apr-2017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New Application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Mr &amp; Mrs Chris Lawlor</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Site On Castlefield Avenue, Knocklyon, Dublin 16</w:t>
            </w:r>
          </w:p>
        </w:tc>
      </w:tr>
      <w:tr w:rsidR="0052282E" w:rsidTr="003135CD">
        <w:tblPrEx>
          <w:tblCellMar>
            <w:top w:w="0" w:type="dxa"/>
            <w:bottom w:w="0" w:type="dxa"/>
          </w:tblCellMar>
        </w:tblPrEx>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 xml:space="preserve">Detached two storey, double fronted, five bedroomed house with a converted attic and six Velux type roof lights. A detached double garage, boiler house and garden shed. The drainage arrangements to remain as approved under planning reg. ref. SD11A/0065 and as amended by SD15A/0299 and a </w:t>
            </w:r>
            <w:r w:rsidRPr="006712B0">
              <w:rPr>
                <w:noProof/>
              </w:rPr>
              <w:lastRenderedPageBreak/>
              <w:t>new pedestrian and vehicular access, boundary walls and new vehicle crossover, and all ancillary site works.</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lastRenderedPageBreak/>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SD17A/0109</w:t>
            </w:r>
          </w:p>
        </w:tc>
        <w:tc>
          <w:tcPr>
            <w:tcW w:w="2126" w:type="dxa"/>
          </w:tcPr>
          <w:p w:rsidR="0052282E" w:rsidRDefault="0052282E">
            <w:pPr>
              <w:tabs>
                <w:tab w:val="left" w:pos="1701"/>
                <w:tab w:val="left" w:pos="3969"/>
              </w:tabs>
              <w:jc w:val="right"/>
            </w:pPr>
            <w:r w:rsidRPr="006712B0">
              <w:rPr>
                <w:noProof/>
              </w:rPr>
              <w:t>05-Apr-2017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New Application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Niamh Kinsella</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64, Monksfield Heights, Clondalkin, Dublin 22.</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Construction of a single storey, 14.6sq.m extension to existing garage in rear garden of dwelling and temporary permission for change of use of the garage to Beauty Salon.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SD17A/0110</w:t>
            </w:r>
          </w:p>
        </w:tc>
        <w:tc>
          <w:tcPr>
            <w:tcW w:w="2126" w:type="dxa"/>
          </w:tcPr>
          <w:p w:rsidR="0052282E" w:rsidRDefault="0052282E">
            <w:pPr>
              <w:tabs>
                <w:tab w:val="left" w:pos="1701"/>
                <w:tab w:val="left" w:pos="3969"/>
              </w:tabs>
              <w:jc w:val="right"/>
            </w:pPr>
            <w:r w:rsidRPr="006712B0">
              <w:rPr>
                <w:noProof/>
              </w:rPr>
              <w:t>06-Apr-2017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New Application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O'Connor Whelan Ltd.</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FAS Offices - Ground Floor, 3, Monastery Road, Clondalkin, Dublin 22</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The change of use of the first floor from offices to residential (totalling 125sq.m), with accommodation consisting of two 1 bedroom dual aspect apartments of 66sq.m and 47sq.m with private open space for each provided with a new 5sq.m balcony and a new 5sq.m roof terrace to the rear of the property with diversion of existing extract ductwork from ground floor take-away.</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SD17A/0111</w:t>
            </w:r>
          </w:p>
        </w:tc>
        <w:tc>
          <w:tcPr>
            <w:tcW w:w="2126" w:type="dxa"/>
          </w:tcPr>
          <w:p w:rsidR="0052282E" w:rsidRDefault="0052282E">
            <w:pPr>
              <w:tabs>
                <w:tab w:val="left" w:pos="1701"/>
                <w:tab w:val="left" w:pos="3969"/>
              </w:tabs>
              <w:jc w:val="right"/>
            </w:pPr>
            <w:r w:rsidRPr="006712B0">
              <w:rPr>
                <w:noProof/>
              </w:rPr>
              <w:t>06-Apr-2017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New Application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Cavan Developments</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South west and adjacent to Broadfield Manor, Tootenhill, Rathcoole, Co. Dublin.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lastRenderedPageBreak/>
              <w:t>Proposed Development:</w:t>
            </w:r>
          </w:p>
        </w:tc>
        <w:tc>
          <w:tcPr>
            <w:tcW w:w="6160" w:type="dxa"/>
            <w:gridSpan w:val="2"/>
          </w:tcPr>
          <w:p w:rsidR="0052282E" w:rsidRDefault="0052282E">
            <w:pPr>
              <w:tabs>
                <w:tab w:val="left" w:pos="1701"/>
                <w:tab w:val="left" w:pos="3969"/>
              </w:tabs>
              <w:spacing w:before="120"/>
            </w:pPr>
            <w:r w:rsidRPr="006712B0">
              <w:rPr>
                <w:noProof/>
              </w:rPr>
              <w:t>24 dwellings which will result in modifications to a previously permitted development (under Reg. Ref. SD16A/0229).  The proposed development consists of a change of permitted development from 21 no. 4 bed semi-detached units and 2 no. 4 bed detached units (i.e. 23 Units) to a proposed 22 no. 4 bed semi-detached units and 2 no. 4 bed detached units (i.e. 24 Units - an increase of 1 Unit) on a site area of 0.767Ha and includes for all associated site development works with access from 2 permitted entrances onto the existing Broadfield Avenue Road.</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52282E" w:rsidRPr="00B302F1" w:rsidRDefault="0052282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2282E">
        <w:tblPrEx>
          <w:tblCellMar>
            <w:top w:w="0" w:type="dxa"/>
            <w:bottom w:w="0" w:type="dxa"/>
          </w:tblCellMar>
        </w:tblPrEx>
        <w:tc>
          <w:tcPr>
            <w:tcW w:w="1526" w:type="dxa"/>
          </w:tcPr>
          <w:p w:rsidR="0052282E" w:rsidRDefault="0052282E">
            <w:pPr>
              <w:tabs>
                <w:tab w:val="left" w:pos="1701"/>
                <w:tab w:val="left" w:pos="3969"/>
              </w:tabs>
              <w:rPr>
                <w:b/>
              </w:rPr>
            </w:pPr>
            <w:r w:rsidRPr="006712B0">
              <w:rPr>
                <w:b/>
                <w:noProof/>
              </w:rPr>
              <w:t>SD17A/0112</w:t>
            </w:r>
          </w:p>
        </w:tc>
        <w:tc>
          <w:tcPr>
            <w:tcW w:w="2126" w:type="dxa"/>
          </w:tcPr>
          <w:p w:rsidR="0052282E" w:rsidRDefault="0052282E">
            <w:pPr>
              <w:tabs>
                <w:tab w:val="left" w:pos="1701"/>
                <w:tab w:val="left" w:pos="3969"/>
              </w:tabs>
              <w:jc w:val="right"/>
            </w:pPr>
            <w:r w:rsidRPr="006712B0">
              <w:rPr>
                <w:noProof/>
              </w:rPr>
              <w:t>07-Apr-2017</w:t>
            </w:r>
          </w:p>
        </w:tc>
        <w:tc>
          <w:tcPr>
            <w:tcW w:w="2552" w:type="dxa"/>
          </w:tcPr>
          <w:p w:rsidR="0052282E" w:rsidRDefault="0052282E">
            <w:pPr>
              <w:tabs>
                <w:tab w:val="left" w:pos="1701"/>
                <w:tab w:val="left" w:pos="3969"/>
              </w:tabs>
            </w:pPr>
            <w:r w:rsidRPr="006712B0">
              <w:rPr>
                <w:noProof/>
              </w:rPr>
              <w:t>Permission</w:t>
            </w:r>
          </w:p>
        </w:tc>
        <w:tc>
          <w:tcPr>
            <w:tcW w:w="3608" w:type="dxa"/>
          </w:tcPr>
          <w:p w:rsidR="0052282E" w:rsidRDefault="0052282E">
            <w:pPr>
              <w:tabs>
                <w:tab w:val="left" w:pos="1701"/>
                <w:tab w:val="left" w:pos="3969"/>
              </w:tabs>
              <w:rPr>
                <w:i/>
              </w:rPr>
            </w:pPr>
            <w:r w:rsidRPr="006712B0">
              <w:rPr>
                <w:i/>
                <w:noProof/>
              </w:rPr>
              <w:t>New Application</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Applicant:</w:t>
            </w:r>
          </w:p>
        </w:tc>
        <w:tc>
          <w:tcPr>
            <w:tcW w:w="6160" w:type="dxa"/>
            <w:gridSpan w:val="2"/>
          </w:tcPr>
          <w:p w:rsidR="0052282E" w:rsidRDefault="0052282E">
            <w:pPr>
              <w:tabs>
                <w:tab w:val="left" w:pos="1701"/>
                <w:tab w:val="left" w:pos="3969"/>
              </w:tabs>
              <w:spacing w:before="120"/>
            </w:pPr>
            <w:r w:rsidRPr="006712B0">
              <w:rPr>
                <w:noProof/>
              </w:rPr>
              <w:t>Microhydraulics Ltd.</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Location:</w:t>
            </w:r>
          </w:p>
        </w:tc>
        <w:tc>
          <w:tcPr>
            <w:tcW w:w="6160" w:type="dxa"/>
            <w:gridSpan w:val="2"/>
          </w:tcPr>
          <w:p w:rsidR="0052282E" w:rsidRDefault="0052282E">
            <w:pPr>
              <w:tabs>
                <w:tab w:val="left" w:pos="1701"/>
                <w:tab w:val="left" w:pos="3969"/>
              </w:tabs>
              <w:spacing w:before="120"/>
            </w:pPr>
            <w:r w:rsidRPr="006712B0">
              <w:rPr>
                <w:noProof/>
              </w:rPr>
              <w:t>Unit 2003, Orchard Avenue, Citywest Business Campus, Naas Road, Dublin 24</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Proposed Development:</w:t>
            </w:r>
          </w:p>
        </w:tc>
        <w:tc>
          <w:tcPr>
            <w:tcW w:w="6160" w:type="dxa"/>
            <w:gridSpan w:val="2"/>
          </w:tcPr>
          <w:p w:rsidR="0052282E" w:rsidRDefault="0052282E">
            <w:pPr>
              <w:tabs>
                <w:tab w:val="left" w:pos="1701"/>
                <w:tab w:val="left" w:pos="3969"/>
              </w:tabs>
              <w:spacing w:before="120"/>
            </w:pPr>
            <w:r w:rsidRPr="006712B0">
              <w:rPr>
                <w:noProof/>
              </w:rPr>
              <w:t>Extension comprising 461sq.m at ground floor and 134.7sq.m at first floor to the side of the existing building providing additional warehousing and staff facilities together with associated site works.</w:t>
            </w:r>
          </w:p>
        </w:tc>
      </w:tr>
      <w:tr w:rsidR="0052282E">
        <w:tblPrEx>
          <w:tblCellMar>
            <w:top w:w="0" w:type="dxa"/>
            <w:bottom w:w="0" w:type="dxa"/>
          </w:tblCellMar>
        </w:tblPrEx>
        <w:trPr>
          <w:cantSplit/>
        </w:trPr>
        <w:tc>
          <w:tcPr>
            <w:tcW w:w="3652" w:type="dxa"/>
            <w:gridSpan w:val="2"/>
          </w:tcPr>
          <w:p w:rsidR="0052282E" w:rsidRDefault="0052282E">
            <w:pPr>
              <w:tabs>
                <w:tab w:val="left" w:pos="1701"/>
                <w:tab w:val="left" w:pos="3969"/>
              </w:tabs>
              <w:spacing w:before="120"/>
              <w:jc w:val="right"/>
            </w:pPr>
            <w:r>
              <w:t>Direct Marketing:</w:t>
            </w:r>
          </w:p>
        </w:tc>
        <w:tc>
          <w:tcPr>
            <w:tcW w:w="6160" w:type="dxa"/>
            <w:gridSpan w:val="2"/>
          </w:tcPr>
          <w:p w:rsidR="0052282E" w:rsidRDefault="0052282E">
            <w:pPr>
              <w:tabs>
                <w:tab w:val="left" w:pos="1701"/>
                <w:tab w:val="left" w:pos="3969"/>
              </w:tabs>
              <w:spacing w:before="120"/>
            </w:pPr>
            <w:r w:rsidRPr="006712B0">
              <w:rPr>
                <w:noProof/>
              </w:rPr>
              <w:t>Direct Marketing - NO</w:t>
            </w:r>
          </w:p>
        </w:tc>
      </w:tr>
    </w:tbl>
    <w:p w:rsidR="0052282E" w:rsidRDefault="0052282E" w:rsidP="009B7CE3">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FE4534" w:rsidTr="00FE4534">
        <w:tc>
          <w:tcPr>
            <w:tcW w:w="1951" w:type="dxa"/>
            <w:hideMark/>
          </w:tcPr>
          <w:p w:rsidR="00FE4534" w:rsidRDefault="00FE4534">
            <w:pPr>
              <w:tabs>
                <w:tab w:val="left" w:pos="1701"/>
                <w:tab w:val="left" w:pos="3969"/>
              </w:tabs>
              <w:rPr>
                <w:b/>
              </w:rPr>
            </w:pPr>
            <w:r>
              <w:rPr>
                <w:b/>
                <w:noProof/>
              </w:rPr>
              <w:t>SD12B/0085/EP</w:t>
            </w:r>
          </w:p>
        </w:tc>
        <w:tc>
          <w:tcPr>
            <w:tcW w:w="1701" w:type="dxa"/>
            <w:hideMark/>
          </w:tcPr>
          <w:p w:rsidR="00FE4534" w:rsidRDefault="00FE4534">
            <w:pPr>
              <w:tabs>
                <w:tab w:val="left" w:pos="1701"/>
                <w:tab w:val="left" w:pos="3969"/>
              </w:tabs>
              <w:jc w:val="right"/>
            </w:pPr>
            <w:r>
              <w:rPr>
                <w:noProof/>
              </w:rPr>
              <w:t>03-Apr-2017</w:t>
            </w:r>
          </w:p>
        </w:tc>
        <w:tc>
          <w:tcPr>
            <w:tcW w:w="2552" w:type="dxa"/>
            <w:hideMark/>
          </w:tcPr>
          <w:p w:rsidR="00FE4534" w:rsidRDefault="00FE4534">
            <w:pPr>
              <w:tabs>
                <w:tab w:val="left" w:pos="1701"/>
                <w:tab w:val="left" w:pos="3969"/>
              </w:tabs>
            </w:pPr>
            <w:r>
              <w:rPr>
                <w:noProof/>
              </w:rPr>
              <w:t>Extension Of Duration Of 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D. Walsh &amp; S. Kane</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189, Moyville Estate, Rathfarnham, Dublin 16</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The conversion of the existing attic space into new study/storage area, with one dormer window to the side, one dormer window and one rooflight to the rear of the existing house and all associated works.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tcPr>
          <w:p w:rsidR="00FE4534" w:rsidRDefault="00FE4534">
            <w:pPr>
              <w:tabs>
                <w:tab w:val="left" w:pos="1701"/>
                <w:tab w:val="left" w:pos="3969"/>
              </w:tabs>
              <w:spacing w:before="120"/>
            </w:pP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SD17B/0123</w:t>
            </w:r>
          </w:p>
        </w:tc>
        <w:tc>
          <w:tcPr>
            <w:tcW w:w="2126" w:type="dxa"/>
            <w:hideMark/>
          </w:tcPr>
          <w:p w:rsidR="00FE4534" w:rsidRDefault="00FE4534">
            <w:pPr>
              <w:tabs>
                <w:tab w:val="left" w:pos="1701"/>
                <w:tab w:val="left" w:pos="3969"/>
              </w:tabs>
              <w:jc w:val="right"/>
            </w:pPr>
            <w:r>
              <w:rPr>
                <w:noProof/>
              </w:rPr>
              <w:t>04-Apr-2017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Lara Lenihan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Roseville, Salmon Leap, Leixlip, Co. KIldare</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Single storey living room and kitchen extension to east elevation and modifications to existing double 'A' roof profile on west elevation joining both roofs to form a new single profile 'A' roof to accommodate new bedrooms and bathroom in converted attic space, together with internal alterations to house with the reopening of an existing front entrance door and internal remodelling, with all associated site and drainage works.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SD17B/0124</w:t>
            </w:r>
          </w:p>
        </w:tc>
        <w:tc>
          <w:tcPr>
            <w:tcW w:w="2126" w:type="dxa"/>
            <w:hideMark/>
          </w:tcPr>
          <w:p w:rsidR="00FE4534" w:rsidRDefault="00FE4534">
            <w:pPr>
              <w:tabs>
                <w:tab w:val="left" w:pos="1701"/>
                <w:tab w:val="left" w:pos="3969"/>
              </w:tabs>
              <w:jc w:val="right"/>
            </w:pPr>
            <w:r>
              <w:rPr>
                <w:noProof/>
              </w:rPr>
              <w:t>04-Apr-2017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Linda Carpenter</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22, Maplewood Park, Springfield, Tallaght, Dublin, 24</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Single storey extension of a total area of 16.49sq.m, located at the right side of the dwelling.</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SD17B/0125</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Sharon Mooney</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162, Saint James' Road, Dublin 12</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New dormer structure to the existing rear tiled roof to the existing two storey terraced dwelling; conversion of attic area into additional storage and internal alterations.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SD17B/0126</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Anne McHugh</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100, Beaufort Downs, Rathfarnham, Dublin 14.</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Single storey extension of 37sq</w:t>
            </w:r>
            <w:r>
              <w:rPr>
                <w:noProof/>
              </w:rPr>
              <w:t>.</w:t>
            </w:r>
            <w:r>
              <w:rPr>
                <w:noProof/>
              </w:rPr>
              <w:t>m.</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YES</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SD17B/0127</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Brendan &amp; Mary Corrigan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83, Rathfarnham Wood, Dublin 14</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Remove the existing tiled roof over the existing garage and construct a new first floor extension over with external finishes to match existing, increase height of front screen wall, internal alterations and associated site works.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SD17B/0128</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Theresa McCabe</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50, St. Peters Road, Walkinstown, Dublin 12.</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Front vehicular gate entrance.</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SD17B/0129</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Jason &amp; Fiona Furlong</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8A, Grangebrook Close, Rathfarnham, Dublin 16</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(A) Construction of single storey extension to the side and rear of property; (B) demolition of porch and construction of a new 2 storey extension to the front of property; (C) all associated site development works.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SD17B/0130</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Mary O'Connor</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29, Templeroan Grove, Templeogue, Dublin 16.</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Demolition of existing single storey side extension and the construction of a two storey side extension including a new dormer window and roof light to the front elevation and new dormer window to the rear elevation, as well as widening existing vehicle entrance within front boundary and associated site works.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E4534" w:rsidTr="00FE4534">
        <w:tc>
          <w:tcPr>
            <w:tcW w:w="1526" w:type="dxa"/>
            <w:hideMark/>
          </w:tcPr>
          <w:p w:rsidR="00FE4534" w:rsidRDefault="00FE4534">
            <w:pPr>
              <w:tabs>
                <w:tab w:val="left" w:pos="1701"/>
                <w:tab w:val="left" w:pos="3969"/>
              </w:tabs>
              <w:rPr>
                <w:b/>
              </w:rPr>
            </w:pPr>
            <w:r>
              <w:rPr>
                <w:b/>
                <w:noProof/>
              </w:rPr>
              <w:t>SD17B/0131</w:t>
            </w:r>
          </w:p>
        </w:tc>
        <w:tc>
          <w:tcPr>
            <w:tcW w:w="2126" w:type="dxa"/>
            <w:hideMark/>
          </w:tcPr>
          <w:p w:rsidR="00FE4534" w:rsidRDefault="00FE4534">
            <w:pPr>
              <w:tabs>
                <w:tab w:val="left" w:pos="1701"/>
                <w:tab w:val="left" w:pos="3969"/>
              </w:tabs>
              <w:jc w:val="right"/>
            </w:pPr>
            <w:r>
              <w:rPr>
                <w:noProof/>
              </w:rPr>
              <w:t>07-Apr-2017</w:t>
            </w:r>
          </w:p>
        </w:tc>
        <w:tc>
          <w:tcPr>
            <w:tcW w:w="2552" w:type="dxa"/>
            <w:hideMark/>
          </w:tcPr>
          <w:p w:rsidR="00FE4534" w:rsidRDefault="00FE4534">
            <w:pPr>
              <w:tabs>
                <w:tab w:val="left" w:pos="1701"/>
                <w:tab w:val="left" w:pos="3969"/>
              </w:tabs>
            </w:pPr>
            <w:r>
              <w:rPr>
                <w:noProof/>
              </w:rPr>
              <w:t>Permission</w:t>
            </w:r>
          </w:p>
        </w:tc>
        <w:tc>
          <w:tcPr>
            <w:tcW w:w="3608" w:type="dxa"/>
            <w:hideMark/>
          </w:tcPr>
          <w:p w:rsidR="00FE4534" w:rsidRDefault="00FE4534">
            <w:pPr>
              <w:tabs>
                <w:tab w:val="left" w:pos="1701"/>
                <w:tab w:val="left" w:pos="3969"/>
              </w:tabs>
              <w:rPr>
                <w:i/>
              </w:rPr>
            </w:pPr>
            <w:r>
              <w:rPr>
                <w:i/>
                <w:noProof/>
              </w:rPr>
              <w:t>New Application</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Applicant:</w:t>
            </w:r>
          </w:p>
        </w:tc>
        <w:tc>
          <w:tcPr>
            <w:tcW w:w="6160" w:type="dxa"/>
            <w:gridSpan w:val="2"/>
            <w:hideMark/>
          </w:tcPr>
          <w:p w:rsidR="00FE4534" w:rsidRDefault="00FE4534">
            <w:pPr>
              <w:tabs>
                <w:tab w:val="left" w:pos="1701"/>
                <w:tab w:val="left" w:pos="3969"/>
              </w:tabs>
              <w:spacing w:before="120"/>
            </w:pPr>
            <w:r>
              <w:rPr>
                <w:noProof/>
              </w:rPr>
              <w:t>Ronald Smith</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Location:</w:t>
            </w:r>
          </w:p>
        </w:tc>
        <w:tc>
          <w:tcPr>
            <w:tcW w:w="6160" w:type="dxa"/>
            <w:gridSpan w:val="2"/>
            <w:hideMark/>
          </w:tcPr>
          <w:p w:rsidR="00FE4534" w:rsidRDefault="00FE4534">
            <w:pPr>
              <w:tabs>
                <w:tab w:val="left" w:pos="1701"/>
                <w:tab w:val="left" w:pos="3969"/>
              </w:tabs>
              <w:spacing w:before="120"/>
            </w:pPr>
            <w:r>
              <w:rPr>
                <w:noProof/>
              </w:rPr>
              <w:t>18, Carriglea Court, Firhouse, Dublin 24.</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Proposed Development:</w:t>
            </w:r>
          </w:p>
        </w:tc>
        <w:tc>
          <w:tcPr>
            <w:tcW w:w="6160" w:type="dxa"/>
            <w:gridSpan w:val="2"/>
            <w:hideMark/>
          </w:tcPr>
          <w:p w:rsidR="00FE4534" w:rsidRDefault="00FE4534">
            <w:pPr>
              <w:tabs>
                <w:tab w:val="left" w:pos="1701"/>
                <w:tab w:val="left" w:pos="3969"/>
              </w:tabs>
              <w:spacing w:before="120"/>
            </w:pPr>
            <w:r>
              <w:rPr>
                <w:noProof/>
              </w:rPr>
              <w:t>Construction of a single storey extension to the side of the semi-detached property.  The extension involves increasing the kitchen space and the construction of a w.c. and utility room and all associated works.</w:t>
            </w:r>
          </w:p>
        </w:tc>
      </w:tr>
      <w:tr w:rsidR="00FE4534" w:rsidTr="00FE4534">
        <w:trPr>
          <w:cantSplit/>
        </w:trPr>
        <w:tc>
          <w:tcPr>
            <w:tcW w:w="3652" w:type="dxa"/>
            <w:gridSpan w:val="2"/>
            <w:hideMark/>
          </w:tcPr>
          <w:p w:rsidR="00FE4534" w:rsidRDefault="00FE4534">
            <w:pPr>
              <w:tabs>
                <w:tab w:val="left" w:pos="1701"/>
                <w:tab w:val="left" w:pos="3969"/>
              </w:tabs>
              <w:spacing w:before="120"/>
              <w:jc w:val="right"/>
            </w:pPr>
            <w:r>
              <w:t>Direct Marketing:</w:t>
            </w:r>
          </w:p>
        </w:tc>
        <w:tc>
          <w:tcPr>
            <w:tcW w:w="6160" w:type="dxa"/>
            <w:gridSpan w:val="2"/>
            <w:hideMark/>
          </w:tcPr>
          <w:p w:rsidR="00FE4534" w:rsidRDefault="00FE4534">
            <w:pPr>
              <w:tabs>
                <w:tab w:val="left" w:pos="1701"/>
                <w:tab w:val="left" w:pos="3969"/>
              </w:tabs>
              <w:spacing w:before="120"/>
            </w:pPr>
            <w:r>
              <w:rPr>
                <w:noProof/>
              </w:rPr>
              <w:t>Direct Marketing - NO</w:t>
            </w:r>
          </w:p>
        </w:tc>
      </w:tr>
    </w:tbl>
    <w:p w:rsidR="00FE4534" w:rsidRDefault="00FE4534" w:rsidP="00FE4534">
      <w:pPr>
        <w:pBdr>
          <w:bottom w:val="single" w:sz="12" w:space="0" w:color="auto"/>
        </w:pBdr>
      </w:pPr>
    </w:p>
    <w:p w:rsidR="00FE4534" w:rsidRDefault="00FE4534" w:rsidP="00FE4534"/>
    <w:p w:rsidR="0052282E" w:rsidRDefault="0052282E"/>
    <w:sectPr w:rsidR="0052282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82E" w:rsidRDefault="0052282E">
      <w:r>
        <w:separator/>
      </w:r>
    </w:p>
  </w:endnote>
  <w:endnote w:type="continuationSeparator" w:id="0">
    <w:p w:rsidR="0052282E" w:rsidRDefault="0052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82E" w:rsidRDefault="0052282E">
      <w:r>
        <w:separator/>
      </w:r>
    </w:p>
  </w:footnote>
  <w:footnote w:type="continuationSeparator" w:id="0">
    <w:p w:rsidR="0052282E" w:rsidRDefault="00522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E4534">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135CD"/>
    <w:rsid w:val="00392C92"/>
    <w:rsid w:val="003D774D"/>
    <w:rsid w:val="00461789"/>
    <w:rsid w:val="004C2D8D"/>
    <w:rsid w:val="0052282E"/>
    <w:rsid w:val="005463C8"/>
    <w:rsid w:val="00745EE9"/>
    <w:rsid w:val="00870556"/>
    <w:rsid w:val="00873FA0"/>
    <w:rsid w:val="00936816"/>
    <w:rsid w:val="009B7CE3"/>
    <w:rsid w:val="00AF17A5"/>
    <w:rsid w:val="00B302F1"/>
    <w:rsid w:val="00B334BD"/>
    <w:rsid w:val="00CE0C7E"/>
    <w:rsid w:val="00F336DC"/>
    <w:rsid w:val="00FE45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D8908-A5DA-41C2-A7DE-E4E8EC82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FE453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482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2017-04-12T14:53:00Z</dcterms:created>
  <dcterms:modified xsi:type="dcterms:W3CDTF">2017-04-12T14:58:00Z</dcterms:modified>
</cp:coreProperties>
</file>