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F3" w:rsidRDefault="00E634F3"/>
    <w:tbl>
      <w:tblPr>
        <w:tblW w:w="0" w:type="auto"/>
        <w:tblLayout w:type="fixed"/>
        <w:tblLook w:val="0000" w:firstRow="0" w:lastRow="0" w:firstColumn="0" w:lastColumn="0" w:noHBand="0" w:noVBand="0"/>
      </w:tblPr>
      <w:tblGrid>
        <w:gridCol w:w="3227"/>
        <w:gridCol w:w="5629"/>
      </w:tblGrid>
      <w:tr w:rsidR="00E634F3" w:rsidTr="001D2D45">
        <w:tblPrEx>
          <w:tblCellMar>
            <w:top w:w="0" w:type="dxa"/>
            <w:bottom w:w="0" w:type="dxa"/>
          </w:tblCellMar>
        </w:tblPrEx>
        <w:tc>
          <w:tcPr>
            <w:tcW w:w="3227" w:type="dxa"/>
          </w:tcPr>
          <w:p w:rsidR="00E634F3" w:rsidRPr="001D2D45" w:rsidRDefault="00E634F3">
            <w:pPr>
              <w:spacing w:before="120"/>
              <w:rPr>
                <w:b/>
                <w:sz w:val="24"/>
                <w:szCs w:val="24"/>
              </w:rPr>
            </w:pPr>
            <w:r w:rsidRPr="009B72E7">
              <w:rPr>
                <w:b/>
                <w:noProof/>
                <w:sz w:val="24"/>
                <w:szCs w:val="24"/>
              </w:rPr>
              <w:t>SD16A/0371</w:t>
            </w:r>
          </w:p>
        </w:tc>
        <w:tc>
          <w:tcPr>
            <w:tcW w:w="5629" w:type="dxa"/>
          </w:tcPr>
          <w:p w:rsidR="00E634F3" w:rsidRPr="001D2D45" w:rsidRDefault="00E634F3">
            <w:pPr>
              <w:spacing w:before="120"/>
              <w:rPr>
                <w:sz w:val="22"/>
                <w:szCs w:val="22"/>
              </w:rPr>
            </w:pP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NOTIFIED:</w:t>
            </w:r>
          </w:p>
        </w:tc>
        <w:tc>
          <w:tcPr>
            <w:tcW w:w="5629" w:type="dxa"/>
          </w:tcPr>
          <w:p w:rsidR="00E634F3" w:rsidRPr="001D2D45" w:rsidRDefault="00E634F3">
            <w:pPr>
              <w:spacing w:before="120"/>
              <w:rPr>
                <w:sz w:val="22"/>
                <w:szCs w:val="22"/>
              </w:rPr>
            </w:pPr>
            <w:r w:rsidRPr="009B72E7">
              <w:rPr>
                <w:noProof/>
                <w:sz w:val="22"/>
                <w:szCs w:val="22"/>
              </w:rPr>
              <w:t>20-Mar-2017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LODGED:</w:t>
            </w:r>
          </w:p>
        </w:tc>
        <w:tc>
          <w:tcPr>
            <w:tcW w:w="5629" w:type="dxa"/>
          </w:tcPr>
          <w:p w:rsidR="00E634F3" w:rsidRPr="001D2D45" w:rsidRDefault="00E634F3">
            <w:pPr>
              <w:pStyle w:val="Header"/>
              <w:tabs>
                <w:tab w:val="clear" w:pos="4153"/>
                <w:tab w:val="clear" w:pos="8306"/>
              </w:tabs>
              <w:spacing w:before="120"/>
              <w:rPr>
                <w:sz w:val="22"/>
                <w:szCs w:val="22"/>
              </w:rPr>
            </w:pPr>
            <w:r w:rsidRPr="009B72E7">
              <w:rPr>
                <w:noProof/>
                <w:sz w:val="22"/>
                <w:szCs w:val="22"/>
              </w:rPr>
              <w:t>15-Mar-2017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APPELLANT TYPE:</w:t>
            </w:r>
          </w:p>
        </w:tc>
        <w:tc>
          <w:tcPr>
            <w:tcW w:w="5629" w:type="dxa"/>
          </w:tcPr>
          <w:p w:rsidR="00E634F3" w:rsidRPr="001D2D45" w:rsidRDefault="00E634F3">
            <w:pPr>
              <w:spacing w:before="120"/>
              <w:rPr>
                <w:sz w:val="22"/>
                <w:szCs w:val="22"/>
              </w:rPr>
            </w:pP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NATURE OF APPEAL:</w:t>
            </w:r>
          </w:p>
        </w:tc>
        <w:tc>
          <w:tcPr>
            <w:tcW w:w="5629" w:type="dxa"/>
          </w:tcPr>
          <w:p w:rsidR="00E634F3" w:rsidRPr="001D2D45" w:rsidRDefault="00E634F3">
            <w:pPr>
              <w:spacing w:before="120"/>
              <w:rPr>
                <w:sz w:val="22"/>
                <w:szCs w:val="22"/>
              </w:rPr>
            </w:pPr>
            <w:r w:rsidRPr="009B72E7">
              <w:rPr>
                <w:noProof/>
                <w:sz w:val="22"/>
                <w:szCs w:val="22"/>
              </w:rPr>
              <w:t>AGAINST DECISION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COUNCILS DECISION:</w:t>
            </w:r>
          </w:p>
        </w:tc>
        <w:tc>
          <w:tcPr>
            <w:tcW w:w="5629" w:type="dxa"/>
          </w:tcPr>
          <w:p w:rsidR="00E634F3" w:rsidRPr="001D2D45" w:rsidRDefault="00E634F3">
            <w:pPr>
              <w:spacing w:before="120"/>
              <w:rPr>
                <w:sz w:val="22"/>
                <w:szCs w:val="22"/>
              </w:rPr>
            </w:pPr>
            <w:r w:rsidRPr="009B72E7">
              <w:rPr>
                <w:noProof/>
                <w:sz w:val="22"/>
                <w:szCs w:val="22"/>
              </w:rPr>
              <w:t>GRANT PERMISSION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APPLICANT:</w:t>
            </w:r>
          </w:p>
        </w:tc>
        <w:tc>
          <w:tcPr>
            <w:tcW w:w="5629" w:type="dxa"/>
          </w:tcPr>
          <w:p w:rsidR="00E634F3" w:rsidRPr="001D2D45" w:rsidRDefault="00E634F3">
            <w:pPr>
              <w:spacing w:before="120"/>
              <w:rPr>
                <w:sz w:val="22"/>
                <w:szCs w:val="22"/>
              </w:rPr>
            </w:pPr>
            <w:r w:rsidRPr="009B72E7">
              <w:rPr>
                <w:noProof/>
                <w:sz w:val="22"/>
                <w:szCs w:val="22"/>
              </w:rPr>
              <w:t>Peter Grogan &amp; Mary Mullany</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LOCATION:</w:t>
            </w:r>
          </w:p>
        </w:tc>
        <w:tc>
          <w:tcPr>
            <w:tcW w:w="5629" w:type="dxa"/>
          </w:tcPr>
          <w:p w:rsidR="00E634F3" w:rsidRPr="001D2D45" w:rsidRDefault="00E634F3">
            <w:pPr>
              <w:spacing w:before="120"/>
              <w:rPr>
                <w:sz w:val="22"/>
                <w:szCs w:val="22"/>
              </w:rPr>
            </w:pPr>
            <w:r w:rsidRPr="009B72E7">
              <w:rPr>
                <w:noProof/>
                <w:sz w:val="22"/>
                <w:szCs w:val="22"/>
              </w:rPr>
              <w:t>28, Hollyville Lawn, Dublin 20</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PROPOSED DEVELOPMENT:</w:t>
            </w:r>
          </w:p>
        </w:tc>
        <w:tc>
          <w:tcPr>
            <w:tcW w:w="5629" w:type="dxa"/>
          </w:tcPr>
          <w:p w:rsidR="00E634F3" w:rsidRPr="001D2D45" w:rsidRDefault="00E634F3">
            <w:pPr>
              <w:spacing w:before="120"/>
              <w:rPr>
                <w:sz w:val="22"/>
                <w:szCs w:val="22"/>
              </w:rPr>
            </w:pPr>
            <w:r w:rsidRPr="009B72E7">
              <w:rPr>
                <w:noProof/>
                <w:sz w:val="22"/>
                <w:szCs w:val="22"/>
              </w:rPr>
              <w:t>A detached structure consisting of two 2 storey, dormer style three bedroom dwellings with tiled roof front &amp; back. Dwellings to be built to the side of the existing house with separate driveway and off street parking.</w:t>
            </w:r>
          </w:p>
        </w:tc>
      </w:tr>
    </w:tbl>
    <w:p w:rsidR="00E634F3" w:rsidRDefault="00E634F3">
      <w:pPr>
        <w:pBdr>
          <w:bottom w:val="single" w:sz="12" w:space="1" w:color="auto"/>
        </w:pBdr>
      </w:pPr>
    </w:p>
    <w:p w:rsidR="00E634F3" w:rsidRDefault="00E634F3"/>
    <w:tbl>
      <w:tblPr>
        <w:tblW w:w="0" w:type="auto"/>
        <w:tblLayout w:type="fixed"/>
        <w:tblLook w:val="0000" w:firstRow="0" w:lastRow="0" w:firstColumn="0" w:lastColumn="0" w:noHBand="0" w:noVBand="0"/>
      </w:tblPr>
      <w:tblGrid>
        <w:gridCol w:w="3227"/>
        <w:gridCol w:w="5629"/>
      </w:tblGrid>
      <w:tr w:rsidR="00E634F3" w:rsidTr="001D2D45">
        <w:tblPrEx>
          <w:tblCellMar>
            <w:top w:w="0" w:type="dxa"/>
            <w:bottom w:w="0" w:type="dxa"/>
          </w:tblCellMar>
        </w:tblPrEx>
        <w:tc>
          <w:tcPr>
            <w:tcW w:w="3227" w:type="dxa"/>
          </w:tcPr>
          <w:p w:rsidR="00E634F3" w:rsidRPr="001D2D45" w:rsidRDefault="00E634F3">
            <w:pPr>
              <w:spacing w:before="120"/>
              <w:rPr>
                <w:b/>
                <w:sz w:val="24"/>
                <w:szCs w:val="24"/>
              </w:rPr>
            </w:pPr>
            <w:r w:rsidRPr="009B72E7">
              <w:rPr>
                <w:b/>
                <w:noProof/>
                <w:sz w:val="24"/>
                <w:szCs w:val="24"/>
              </w:rPr>
              <w:t>SD16A/0373</w:t>
            </w:r>
          </w:p>
        </w:tc>
        <w:tc>
          <w:tcPr>
            <w:tcW w:w="5629" w:type="dxa"/>
          </w:tcPr>
          <w:p w:rsidR="00E634F3" w:rsidRPr="001D2D45" w:rsidRDefault="00E634F3">
            <w:pPr>
              <w:spacing w:before="120"/>
              <w:rPr>
                <w:sz w:val="22"/>
                <w:szCs w:val="22"/>
              </w:rPr>
            </w:pP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NOTIFIED:</w:t>
            </w:r>
          </w:p>
        </w:tc>
        <w:tc>
          <w:tcPr>
            <w:tcW w:w="5629" w:type="dxa"/>
          </w:tcPr>
          <w:p w:rsidR="00E634F3" w:rsidRPr="001D2D45" w:rsidRDefault="00E634F3">
            <w:pPr>
              <w:spacing w:before="120"/>
              <w:rPr>
                <w:sz w:val="22"/>
                <w:szCs w:val="22"/>
              </w:rPr>
            </w:pPr>
            <w:r w:rsidRPr="009B72E7">
              <w:rPr>
                <w:noProof/>
                <w:sz w:val="22"/>
                <w:szCs w:val="22"/>
              </w:rPr>
              <w:t>21-Mar-2017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LODGED:</w:t>
            </w:r>
          </w:p>
        </w:tc>
        <w:tc>
          <w:tcPr>
            <w:tcW w:w="5629" w:type="dxa"/>
          </w:tcPr>
          <w:p w:rsidR="00E634F3" w:rsidRPr="001D2D45" w:rsidRDefault="00E634F3">
            <w:pPr>
              <w:pStyle w:val="Header"/>
              <w:tabs>
                <w:tab w:val="clear" w:pos="4153"/>
                <w:tab w:val="clear" w:pos="8306"/>
              </w:tabs>
              <w:spacing w:before="120"/>
              <w:rPr>
                <w:sz w:val="22"/>
                <w:szCs w:val="22"/>
              </w:rPr>
            </w:pPr>
            <w:r w:rsidRPr="009B72E7">
              <w:rPr>
                <w:noProof/>
                <w:sz w:val="22"/>
                <w:szCs w:val="22"/>
              </w:rPr>
              <w:t>16-Mar-2017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APPELLANT TYPE:</w:t>
            </w:r>
          </w:p>
        </w:tc>
        <w:tc>
          <w:tcPr>
            <w:tcW w:w="5629" w:type="dxa"/>
          </w:tcPr>
          <w:p w:rsidR="00E634F3" w:rsidRPr="001D2D45" w:rsidRDefault="00E634F3">
            <w:pPr>
              <w:spacing w:before="120"/>
              <w:rPr>
                <w:sz w:val="22"/>
                <w:szCs w:val="22"/>
              </w:rPr>
            </w:pPr>
            <w:r w:rsidRPr="009B72E7">
              <w:rPr>
                <w:noProof/>
                <w:sz w:val="22"/>
                <w:szCs w:val="22"/>
              </w:rPr>
              <w:t>1ST PARTY</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NATURE OF APPEAL:</w:t>
            </w:r>
          </w:p>
        </w:tc>
        <w:tc>
          <w:tcPr>
            <w:tcW w:w="5629" w:type="dxa"/>
          </w:tcPr>
          <w:p w:rsidR="00E634F3" w:rsidRPr="001D2D45" w:rsidRDefault="00E634F3">
            <w:pPr>
              <w:spacing w:before="120"/>
              <w:rPr>
                <w:sz w:val="22"/>
                <w:szCs w:val="22"/>
              </w:rPr>
            </w:pPr>
            <w:r w:rsidRPr="009B72E7">
              <w:rPr>
                <w:noProof/>
                <w:sz w:val="22"/>
                <w:szCs w:val="22"/>
              </w:rPr>
              <w:t>AGAINST DECISION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COUNCILS DECISION:</w:t>
            </w:r>
          </w:p>
        </w:tc>
        <w:tc>
          <w:tcPr>
            <w:tcW w:w="5629" w:type="dxa"/>
          </w:tcPr>
          <w:p w:rsidR="00E634F3" w:rsidRPr="001D2D45" w:rsidRDefault="00E634F3">
            <w:pPr>
              <w:spacing w:before="120"/>
              <w:rPr>
                <w:sz w:val="22"/>
                <w:szCs w:val="22"/>
              </w:rPr>
            </w:pPr>
            <w:r w:rsidRPr="009B72E7">
              <w:rPr>
                <w:noProof/>
                <w:sz w:val="22"/>
                <w:szCs w:val="22"/>
              </w:rPr>
              <w:t>REFUSE PERMISSION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APPLICANT:</w:t>
            </w:r>
          </w:p>
        </w:tc>
        <w:tc>
          <w:tcPr>
            <w:tcW w:w="5629" w:type="dxa"/>
          </w:tcPr>
          <w:p w:rsidR="00E634F3" w:rsidRPr="001D2D45" w:rsidRDefault="00E634F3">
            <w:pPr>
              <w:spacing w:before="120"/>
              <w:rPr>
                <w:sz w:val="22"/>
                <w:szCs w:val="22"/>
              </w:rPr>
            </w:pPr>
            <w:r w:rsidRPr="009B72E7">
              <w:rPr>
                <w:noProof/>
                <w:sz w:val="22"/>
                <w:szCs w:val="22"/>
              </w:rPr>
              <w:t>The Trustees of Templeogue Tennis Club</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LOCATION:</w:t>
            </w:r>
          </w:p>
        </w:tc>
        <w:tc>
          <w:tcPr>
            <w:tcW w:w="5629" w:type="dxa"/>
          </w:tcPr>
          <w:p w:rsidR="00E634F3" w:rsidRPr="001D2D45" w:rsidRDefault="00E634F3">
            <w:pPr>
              <w:spacing w:before="120"/>
              <w:rPr>
                <w:sz w:val="22"/>
                <w:szCs w:val="22"/>
              </w:rPr>
            </w:pPr>
            <w:r w:rsidRPr="009B72E7">
              <w:rPr>
                <w:noProof/>
                <w:sz w:val="22"/>
                <w:szCs w:val="22"/>
              </w:rPr>
              <w:t>Templeogue Tennis Club, Templeogue Road, Templeogue Village, Dublin 6W.</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PROPOSED DEVELOPMENT:</w:t>
            </w:r>
          </w:p>
        </w:tc>
        <w:tc>
          <w:tcPr>
            <w:tcW w:w="5629" w:type="dxa"/>
          </w:tcPr>
          <w:p w:rsidR="00E634F3" w:rsidRPr="001D2D45" w:rsidRDefault="00E634F3">
            <w:pPr>
              <w:spacing w:before="120"/>
              <w:rPr>
                <w:sz w:val="22"/>
                <w:szCs w:val="22"/>
              </w:rPr>
            </w:pPr>
            <w:r w:rsidRPr="009B72E7">
              <w:rPr>
                <w:noProof/>
                <w:sz w:val="22"/>
                <w:szCs w:val="22"/>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tc>
      </w:tr>
    </w:tbl>
    <w:p w:rsidR="00E634F3" w:rsidRDefault="00E634F3">
      <w:pPr>
        <w:pBdr>
          <w:bottom w:val="single" w:sz="12" w:space="1" w:color="auto"/>
        </w:pBdr>
      </w:pPr>
    </w:p>
    <w:p w:rsidR="00E634F3" w:rsidRDefault="00E634F3"/>
    <w:tbl>
      <w:tblPr>
        <w:tblW w:w="0" w:type="auto"/>
        <w:tblLayout w:type="fixed"/>
        <w:tblLook w:val="0000" w:firstRow="0" w:lastRow="0" w:firstColumn="0" w:lastColumn="0" w:noHBand="0" w:noVBand="0"/>
      </w:tblPr>
      <w:tblGrid>
        <w:gridCol w:w="3227"/>
        <w:gridCol w:w="5629"/>
      </w:tblGrid>
      <w:tr w:rsidR="00E634F3" w:rsidTr="001D2D45">
        <w:tblPrEx>
          <w:tblCellMar>
            <w:top w:w="0" w:type="dxa"/>
            <w:bottom w:w="0" w:type="dxa"/>
          </w:tblCellMar>
        </w:tblPrEx>
        <w:tc>
          <w:tcPr>
            <w:tcW w:w="3227" w:type="dxa"/>
          </w:tcPr>
          <w:p w:rsidR="00E634F3" w:rsidRPr="001D2D45" w:rsidRDefault="00E634F3">
            <w:pPr>
              <w:spacing w:before="120"/>
              <w:rPr>
                <w:b/>
                <w:sz w:val="24"/>
                <w:szCs w:val="24"/>
              </w:rPr>
            </w:pPr>
            <w:r w:rsidRPr="009B72E7">
              <w:rPr>
                <w:b/>
                <w:noProof/>
                <w:sz w:val="24"/>
                <w:szCs w:val="24"/>
              </w:rPr>
              <w:t>SD16A/0443</w:t>
            </w:r>
          </w:p>
        </w:tc>
        <w:tc>
          <w:tcPr>
            <w:tcW w:w="5629" w:type="dxa"/>
          </w:tcPr>
          <w:p w:rsidR="00E634F3" w:rsidRPr="001D2D45" w:rsidRDefault="00E634F3">
            <w:pPr>
              <w:spacing w:before="120"/>
              <w:rPr>
                <w:sz w:val="22"/>
                <w:szCs w:val="22"/>
              </w:rPr>
            </w:pP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NOTIFIED:</w:t>
            </w:r>
          </w:p>
        </w:tc>
        <w:tc>
          <w:tcPr>
            <w:tcW w:w="5629" w:type="dxa"/>
          </w:tcPr>
          <w:p w:rsidR="00E634F3" w:rsidRPr="001D2D45" w:rsidRDefault="00E634F3">
            <w:pPr>
              <w:spacing w:before="120"/>
              <w:rPr>
                <w:sz w:val="22"/>
                <w:szCs w:val="22"/>
              </w:rPr>
            </w:pPr>
            <w:r w:rsidRPr="009B72E7">
              <w:rPr>
                <w:noProof/>
                <w:sz w:val="22"/>
                <w:szCs w:val="22"/>
              </w:rPr>
              <w:t>24-Mar-2017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LODGED:</w:t>
            </w:r>
          </w:p>
        </w:tc>
        <w:tc>
          <w:tcPr>
            <w:tcW w:w="5629" w:type="dxa"/>
          </w:tcPr>
          <w:p w:rsidR="00E634F3" w:rsidRPr="001D2D45" w:rsidRDefault="00E634F3">
            <w:pPr>
              <w:pStyle w:val="Header"/>
              <w:tabs>
                <w:tab w:val="clear" w:pos="4153"/>
                <w:tab w:val="clear" w:pos="8306"/>
              </w:tabs>
              <w:spacing w:before="120"/>
              <w:rPr>
                <w:sz w:val="22"/>
                <w:szCs w:val="22"/>
              </w:rPr>
            </w:pPr>
            <w:r w:rsidRPr="009B72E7">
              <w:rPr>
                <w:noProof/>
                <w:sz w:val="22"/>
                <w:szCs w:val="22"/>
              </w:rPr>
              <w:t>20-Mar-2017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APPELLANT TYPE:</w:t>
            </w:r>
          </w:p>
        </w:tc>
        <w:tc>
          <w:tcPr>
            <w:tcW w:w="5629" w:type="dxa"/>
          </w:tcPr>
          <w:p w:rsidR="00E634F3" w:rsidRPr="001D2D45" w:rsidRDefault="00E634F3">
            <w:pPr>
              <w:spacing w:before="120"/>
              <w:rPr>
                <w:sz w:val="22"/>
                <w:szCs w:val="22"/>
              </w:rPr>
            </w:pPr>
            <w:r w:rsidRPr="009B72E7">
              <w:rPr>
                <w:noProof/>
                <w:sz w:val="22"/>
                <w:szCs w:val="22"/>
              </w:rPr>
              <w:t>1 st Party</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NATURE OF APPEAL:</w:t>
            </w:r>
          </w:p>
        </w:tc>
        <w:tc>
          <w:tcPr>
            <w:tcW w:w="5629" w:type="dxa"/>
          </w:tcPr>
          <w:p w:rsidR="00E634F3" w:rsidRPr="001D2D45" w:rsidRDefault="00E634F3">
            <w:pPr>
              <w:spacing w:before="120"/>
              <w:rPr>
                <w:sz w:val="22"/>
                <w:szCs w:val="22"/>
              </w:rPr>
            </w:pPr>
            <w:r w:rsidRPr="009B72E7">
              <w:rPr>
                <w:noProof/>
                <w:sz w:val="22"/>
                <w:szCs w:val="22"/>
              </w:rPr>
              <w:t>AGAINST DECISION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COUNCILS DECISION:</w:t>
            </w:r>
          </w:p>
        </w:tc>
        <w:tc>
          <w:tcPr>
            <w:tcW w:w="5629" w:type="dxa"/>
          </w:tcPr>
          <w:p w:rsidR="00E634F3" w:rsidRPr="001D2D45" w:rsidRDefault="00E634F3">
            <w:pPr>
              <w:spacing w:before="120"/>
              <w:rPr>
                <w:sz w:val="22"/>
                <w:szCs w:val="22"/>
              </w:rPr>
            </w:pPr>
            <w:r w:rsidRPr="009B72E7">
              <w:rPr>
                <w:noProof/>
                <w:sz w:val="22"/>
                <w:szCs w:val="22"/>
              </w:rPr>
              <w:t>REFUSE PERMISSION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APPLICANT:</w:t>
            </w:r>
          </w:p>
        </w:tc>
        <w:tc>
          <w:tcPr>
            <w:tcW w:w="5629" w:type="dxa"/>
          </w:tcPr>
          <w:p w:rsidR="00E634F3" w:rsidRPr="001D2D45" w:rsidRDefault="00E634F3">
            <w:pPr>
              <w:spacing w:before="120"/>
              <w:rPr>
                <w:sz w:val="22"/>
                <w:szCs w:val="22"/>
              </w:rPr>
            </w:pPr>
            <w:r w:rsidRPr="009B72E7">
              <w:rPr>
                <w:noProof/>
                <w:sz w:val="22"/>
                <w:szCs w:val="22"/>
              </w:rPr>
              <w:t>Mardivale Ltd.</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LOCATION:</w:t>
            </w:r>
          </w:p>
        </w:tc>
        <w:tc>
          <w:tcPr>
            <w:tcW w:w="5629" w:type="dxa"/>
          </w:tcPr>
          <w:p w:rsidR="00E634F3" w:rsidRPr="001D2D45" w:rsidRDefault="00E634F3">
            <w:pPr>
              <w:spacing w:before="120"/>
              <w:rPr>
                <w:sz w:val="22"/>
                <w:szCs w:val="22"/>
              </w:rPr>
            </w:pPr>
            <w:r w:rsidRPr="009B72E7">
              <w:rPr>
                <w:noProof/>
                <w:sz w:val="22"/>
                <w:szCs w:val="22"/>
              </w:rPr>
              <w:t>The Embankment, Bessington Road, Tallaght, Dublin 24</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PROPOSED DEVELOPMENT:</w:t>
            </w:r>
          </w:p>
        </w:tc>
        <w:tc>
          <w:tcPr>
            <w:tcW w:w="5629" w:type="dxa"/>
          </w:tcPr>
          <w:p w:rsidR="00E634F3" w:rsidRPr="001D2D45" w:rsidRDefault="00E634F3">
            <w:pPr>
              <w:spacing w:before="120"/>
              <w:rPr>
                <w:sz w:val="22"/>
                <w:szCs w:val="22"/>
              </w:rPr>
            </w:pPr>
            <w:r w:rsidRPr="009B72E7">
              <w:rPr>
                <w:noProof/>
                <w:sz w:val="22"/>
                <w:szCs w:val="22"/>
              </w:rPr>
              <w:t>Mixed use development consisting of: demolition of public house building and incomplete building on the east side of the site; construction of a 'Step Down' facility consisting of two 3 storey buildings connected by a link corridor with two integrated retail units at lower ground floor level with associated refuse storage, car parking area for 51 cars and bicycle racks for 30 bicycles; construction of a Primary Health Care Centre 2 storey building with integrated pharmacy at ground floor level with associated refuse storage, car parking area for 80 cars and bicycle racks for 28 bicycles; construction of 3 storey Child Care Facility building with the ground and first floors specialising in child care and the second floor will be a children's activity play centre with associated party rooms and toilets with associated refuse storage, car parking area for 14 cars and bicycle storage racks for 24 bicycles; a new footpath along the Boherboy Road/Saggart Road (L2008). The main vehicular and pedestrian entrance to the development will be off the Boherboy Road/Saggart Road (L2008); a new pedestrian entrance off the N81 Blessington Road; a new lay-by for bus stop on the Blessington Road; 2 sub-stations; improvement works to junction of L2008 and N81 roads so as to create a T-junction between Boherboy Road and Blessington Road together with all associated site works, boundary treatment, landscaping and signage.</w:t>
            </w:r>
          </w:p>
        </w:tc>
      </w:tr>
    </w:tbl>
    <w:p w:rsidR="00E634F3" w:rsidRDefault="00E634F3">
      <w:pPr>
        <w:pBdr>
          <w:bottom w:val="single" w:sz="12" w:space="1" w:color="auto"/>
        </w:pBdr>
      </w:pPr>
    </w:p>
    <w:p w:rsidR="00E634F3" w:rsidRDefault="00E634F3"/>
    <w:p w:rsidR="00DF25D2" w:rsidRDefault="00DF25D2"/>
    <w:p w:rsidR="00DF25D2" w:rsidRDefault="00DF25D2"/>
    <w:p w:rsidR="00DF25D2" w:rsidRDefault="00DF25D2"/>
    <w:p w:rsidR="00DF25D2" w:rsidRDefault="00DF25D2"/>
    <w:p w:rsidR="00DF25D2" w:rsidRDefault="00DF25D2"/>
    <w:p w:rsidR="00DF25D2" w:rsidRDefault="00DF25D2"/>
    <w:p w:rsidR="00DF25D2" w:rsidRDefault="00DF25D2"/>
    <w:p w:rsidR="00DF25D2" w:rsidRDefault="00DF25D2">
      <w:bookmarkStart w:id="0" w:name="_GoBack"/>
      <w:bookmarkEnd w:id="0"/>
    </w:p>
    <w:tbl>
      <w:tblPr>
        <w:tblW w:w="0" w:type="auto"/>
        <w:tblLayout w:type="fixed"/>
        <w:tblLook w:val="0000" w:firstRow="0" w:lastRow="0" w:firstColumn="0" w:lastColumn="0" w:noHBand="0" w:noVBand="0"/>
      </w:tblPr>
      <w:tblGrid>
        <w:gridCol w:w="3227"/>
        <w:gridCol w:w="5629"/>
      </w:tblGrid>
      <w:tr w:rsidR="00E634F3" w:rsidTr="001D2D45">
        <w:tblPrEx>
          <w:tblCellMar>
            <w:top w:w="0" w:type="dxa"/>
            <w:bottom w:w="0" w:type="dxa"/>
          </w:tblCellMar>
        </w:tblPrEx>
        <w:tc>
          <w:tcPr>
            <w:tcW w:w="3227" w:type="dxa"/>
          </w:tcPr>
          <w:p w:rsidR="00E634F3" w:rsidRPr="001D2D45" w:rsidRDefault="00E634F3">
            <w:pPr>
              <w:spacing w:before="120"/>
              <w:rPr>
                <w:b/>
                <w:sz w:val="24"/>
                <w:szCs w:val="24"/>
              </w:rPr>
            </w:pPr>
            <w:r w:rsidRPr="009B72E7">
              <w:rPr>
                <w:b/>
                <w:noProof/>
                <w:sz w:val="24"/>
                <w:szCs w:val="24"/>
              </w:rPr>
              <w:t>SD16A/0449</w:t>
            </w:r>
          </w:p>
        </w:tc>
        <w:tc>
          <w:tcPr>
            <w:tcW w:w="5629" w:type="dxa"/>
          </w:tcPr>
          <w:p w:rsidR="00E634F3" w:rsidRPr="001D2D45" w:rsidRDefault="00E634F3">
            <w:pPr>
              <w:spacing w:before="120"/>
              <w:rPr>
                <w:sz w:val="22"/>
                <w:szCs w:val="22"/>
              </w:rPr>
            </w:pP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NOTIFIED:</w:t>
            </w:r>
          </w:p>
        </w:tc>
        <w:tc>
          <w:tcPr>
            <w:tcW w:w="5629" w:type="dxa"/>
          </w:tcPr>
          <w:p w:rsidR="00E634F3" w:rsidRPr="001D2D45" w:rsidRDefault="00E634F3">
            <w:pPr>
              <w:spacing w:before="120"/>
              <w:rPr>
                <w:sz w:val="22"/>
                <w:szCs w:val="22"/>
              </w:rPr>
            </w:pPr>
            <w:r w:rsidRPr="009B72E7">
              <w:rPr>
                <w:noProof/>
                <w:sz w:val="22"/>
                <w:szCs w:val="22"/>
              </w:rPr>
              <w:t>24-Mar-2017</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APPEAL LODGED:</w:t>
            </w:r>
          </w:p>
        </w:tc>
        <w:tc>
          <w:tcPr>
            <w:tcW w:w="5629" w:type="dxa"/>
          </w:tcPr>
          <w:p w:rsidR="00E634F3" w:rsidRPr="001D2D45" w:rsidRDefault="00E634F3">
            <w:pPr>
              <w:pStyle w:val="Header"/>
              <w:tabs>
                <w:tab w:val="clear" w:pos="4153"/>
                <w:tab w:val="clear" w:pos="8306"/>
              </w:tabs>
              <w:spacing w:before="120"/>
              <w:rPr>
                <w:sz w:val="22"/>
                <w:szCs w:val="22"/>
              </w:rPr>
            </w:pPr>
            <w:r w:rsidRPr="009B72E7">
              <w:rPr>
                <w:noProof/>
                <w:sz w:val="22"/>
                <w:szCs w:val="22"/>
              </w:rPr>
              <w:t>22-Mar-2019</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APPELLANT TYPE:</w:t>
            </w:r>
          </w:p>
        </w:tc>
        <w:tc>
          <w:tcPr>
            <w:tcW w:w="5629" w:type="dxa"/>
          </w:tcPr>
          <w:p w:rsidR="00E634F3" w:rsidRPr="001D2D45" w:rsidRDefault="00E634F3">
            <w:pPr>
              <w:spacing w:before="120"/>
              <w:rPr>
                <w:sz w:val="22"/>
                <w:szCs w:val="22"/>
              </w:rPr>
            </w:pPr>
            <w:r w:rsidRPr="009B72E7">
              <w:rPr>
                <w:noProof/>
                <w:sz w:val="22"/>
                <w:szCs w:val="22"/>
              </w:rPr>
              <w:t>1 st Party</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NATURE OF APPEAL:</w:t>
            </w:r>
          </w:p>
        </w:tc>
        <w:tc>
          <w:tcPr>
            <w:tcW w:w="5629" w:type="dxa"/>
          </w:tcPr>
          <w:p w:rsidR="00E634F3" w:rsidRPr="001D2D45" w:rsidRDefault="00E634F3">
            <w:pPr>
              <w:spacing w:before="120"/>
              <w:rPr>
                <w:sz w:val="22"/>
                <w:szCs w:val="22"/>
              </w:rPr>
            </w:pPr>
            <w:r w:rsidRPr="009B72E7">
              <w:rPr>
                <w:noProof/>
                <w:sz w:val="22"/>
                <w:szCs w:val="22"/>
              </w:rPr>
              <w:t>AGAINST DECISION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COUNCILS DECISION:</w:t>
            </w:r>
          </w:p>
        </w:tc>
        <w:tc>
          <w:tcPr>
            <w:tcW w:w="5629" w:type="dxa"/>
          </w:tcPr>
          <w:p w:rsidR="00E634F3" w:rsidRPr="001D2D45" w:rsidRDefault="00E634F3">
            <w:pPr>
              <w:spacing w:before="120"/>
              <w:rPr>
                <w:sz w:val="22"/>
                <w:szCs w:val="22"/>
              </w:rPr>
            </w:pPr>
            <w:r w:rsidRPr="009B72E7">
              <w:rPr>
                <w:noProof/>
                <w:sz w:val="22"/>
                <w:szCs w:val="22"/>
              </w:rPr>
              <w:t>REFUSE PERMISSION &amp; REFUSE RETENTION</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APPLICANT:</w:t>
            </w:r>
          </w:p>
        </w:tc>
        <w:tc>
          <w:tcPr>
            <w:tcW w:w="5629" w:type="dxa"/>
          </w:tcPr>
          <w:p w:rsidR="00E634F3" w:rsidRPr="001D2D45" w:rsidRDefault="00E634F3">
            <w:pPr>
              <w:spacing w:before="120"/>
              <w:rPr>
                <w:sz w:val="22"/>
                <w:szCs w:val="22"/>
              </w:rPr>
            </w:pPr>
            <w:r w:rsidRPr="009B72E7">
              <w:rPr>
                <w:noProof/>
                <w:sz w:val="22"/>
                <w:szCs w:val="22"/>
              </w:rPr>
              <w:t>John Leader</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LOCATION:</w:t>
            </w:r>
          </w:p>
        </w:tc>
        <w:tc>
          <w:tcPr>
            <w:tcW w:w="5629" w:type="dxa"/>
          </w:tcPr>
          <w:p w:rsidR="00E634F3" w:rsidRPr="001D2D45" w:rsidRDefault="00E634F3">
            <w:pPr>
              <w:spacing w:before="120"/>
              <w:rPr>
                <w:sz w:val="22"/>
                <w:szCs w:val="22"/>
              </w:rPr>
            </w:pPr>
            <w:r w:rsidRPr="009B72E7">
              <w:rPr>
                <w:noProof/>
                <w:sz w:val="22"/>
                <w:szCs w:val="22"/>
              </w:rPr>
              <w:t>Grange Orchard, Whitechurch Road, Rathfarnham, Dublin 16</w:t>
            </w:r>
          </w:p>
        </w:tc>
      </w:tr>
      <w:tr w:rsidR="00E634F3" w:rsidTr="001D2D45">
        <w:tblPrEx>
          <w:tblCellMar>
            <w:top w:w="0" w:type="dxa"/>
            <w:bottom w:w="0" w:type="dxa"/>
          </w:tblCellMar>
        </w:tblPrEx>
        <w:tc>
          <w:tcPr>
            <w:tcW w:w="3227" w:type="dxa"/>
          </w:tcPr>
          <w:p w:rsidR="00E634F3" w:rsidRPr="001D2D45" w:rsidRDefault="00E634F3">
            <w:pPr>
              <w:spacing w:before="120"/>
              <w:jc w:val="right"/>
              <w:rPr>
                <w:sz w:val="22"/>
                <w:szCs w:val="22"/>
              </w:rPr>
            </w:pPr>
            <w:r w:rsidRPr="001D2D45">
              <w:rPr>
                <w:sz w:val="22"/>
                <w:szCs w:val="22"/>
              </w:rPr>
              <w:t>PROPOSED DEVELOPMENT:</w:t>
            </w:r>
          </w:p>
        </w:tc>
        <w:tc>
          <w:tcPr>
            <w:tcW w:w="5629" w:type="dxa"/>
          </w:tcPr>
          <w:p w:rsidR="00E634F3" w:rsidRPr="001D2D45" w:rsidRDefault="00E634F3">
            <w:pPr>
              <w:spacing w:before="120"/>
              <w:rPr>
                <w:sz w:val="22"/>
                <w:szCs w:val="22"/>
              </w:rPr>
            </w:pPr>
            <w:r w:rsidRPr="009B72E7">
              <w:rPr>
                <w:noProof/>
                <w:sz w:val="22"/>
                <w:szCs w:val="22"/>
              </w:rPr>
              <w:t>Retention of upgraded single storey dwelling and permission for decking, landscaping and ancillary site development works.</w:t>
            </w:r>
          </w:p>
        </w:tc>
      </w:tr>
    </w:tbl>
    <w:p w:rsidR="00E634F3" w:rsidRDefault="00E634F3">
      <w:pPr>
        <w:pBdr>
          <w:bottom w:val="single" w:sz="12" w:space="1" w:color="auto"/>
        </w:pBdr>
      </w:pPr>
    </w:p>
    <w:p w:rsidR="00E634F3" w:rsidRDefault="00E634F3"/>
    <w:sectPr w:rsidR="00E634F3">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4F3" w:rsidRDefault="00E634F3">
      <w:r>
        <w:separator/>
      </w:r>
    </w:p>
  </w:endnote>
  <w:endnote w:type="continuationSeparator" w:id="0">
    <w:p w:rsidR="00E634F3" w:rsidRDefault="00E6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4F3" w:rsidRDefault="00E634F3">
      <w:r>
        <w:separator/>
      </w:r>
    </w:p>
  </w:footnote>
  <w:footnote w:type="continuationSeparator" w:id="0">
    <w:p w:rsidR="00E634F3" w:rsidRDefault="00E63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DF25D2">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687A03"/>
    <w:rsid w:val="00835DEC"/>
    <w:rsid w:val="00DF25D2"/>
    <w:rsid w:val="00E634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A4A0D4-01AC-4E4D-A299-26667E63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F25D2"/>
    <w:rPr>
      <w:rFonts w:ascii="Segoe UI" w:hAnsi="Segoe UI" w:cs="Segoe UI"/>
      <w:sz w:val="18"/>
      <w:szCs w:val="18"/>
    </w:rPr>
  </w:style>
  <w:style w:type="character" w:customStyle="1" w:styleId="BalloonTextChar">
    <w:name w:val="Balloon Text Char"/>
    <w:basedOn w:val="DefaultParagraphFont"/>
    <w:link w:val="BalloonText"/>
    <w:rsid w:val="00DF25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2017-03-29T13:03:00Z</cp:lastPrinted>
  <dcterms:created xsi:type="dcterms:W3CDTF">2017-03-29T13:03:00Z</dcterms:created>
  <dcterms:modified xsi:type="dcterms:W3CDTF">2017-03-29T13:03:00Z</dcterms:modified>
</cp:coreProperties>
</file>