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SD16A/0277</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Electrical Waste Management Limited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Site 648, Jordanstown Drive/Jordanstown Avenue, Greenogue Business Park, Rathcoole,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Extension of duration to a temporary planning permission for a further period of five years for external storage of WEEE related goods on 931m²of existing concrete yard screened by temporary demountable concrete walls, 4.2m high. This extension of duration relates to the granted temporary permission Reg.Ref. SD11A/0197.</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SD16A/0280</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C/O Gerry Cawley, Petrogas Group Ltd T/A Applegreen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Applegreen Service Station &amp; Tootenhill House, Tootenhill, Rathcoole,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noProof/>
                <w:sz w:val="22"/>
              </w:rPr>
            </w:pPr>
          </w:p>
          <w:p w:rsidR="00015C4E" w:rsidRDefault="00015C4E">
            <w:pPr>
              <w:jc w:val="both"/>
              <w:rPr>
                <w:noProof/>
                <w:sz w:val="22"/>
              </w:rPr>
            </w:pPr>
          </w:p>
          <w:p w:rsidR="00015C4E" w:rsidRDefault="00015C4E">
            <w:pPr>
              <w:jc w:val="both"/>
              <w:rPr>
                <w:noProof/>
                <w:sz w:val="22"/>
              </w:rPr>
            </w:pPr>
          </w:p>
          <w:p w:rsidR="00015C4E" w:rsidRDefault="00015C4E">
            <w:pPr>
              <w:jc w:val="both"/>
              <w:rPr>
                <w:sz w:val="22"/>
              </w:rPr>
            </w:pP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SD16A/0315</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Boards of Management</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Divine Mercy Senior and Junior National School, Balgaddy Road, Balgaddy,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Works to Junior National School will consist of the demolition of one courtyard block of 8 classrooms, GP hall and ancillary accommodation (total 1203.5sq.m) and the construction of a new two storey primary school extension consisting of 15 classrooms, junior general purpose room, library, staff room, and minor internal works to the existing single storey school including new classroom and all ancillary accommodation associated with the extension (total area 2700sq.m). External works include new set down area to Balgaddy Road, repositioning the pedestrian and vehicular entrances, provision of 44 car parking spaces, new bicycle stands, 3 junior play areas, repositioning existing pedestrian crossing to Balgaddy Road and all associated ancillary works. The proposed works to the Senior National School will consist of the construction of a new two storey extension consisting of 8 classrooms, senior general purpose room, library, special tuition rooms, minor internal works to the existing senior school (adjoining new extension) and all ancillary accommodation associated with the extension (total area 1434sq.m). External works include 1 temporary, two storey classroom prefab unit, the removal of an existing bicycle lane (67m), 8 additional car parking spaces, 4 senior play areas, new bicycle stands and all associated ancillary works. Upon completion of the works all temporary classroom prefabs will be removed from the grounds of the senior and junior national.</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SD16A/0333</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Briargate Developments</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Drury Mills, Crossforge, Swiftbrook, Saggart,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 xml:space="preserve">Amendment to planning permission ref: SD14A/0028 for change of house numbers 55-66 inclusive, to 12 maisonettes (i.e. 24 units), associated car-parking and ancillary site works. The development is located within the curtilage of the protected structures of rag store, </w:t>
            </w:r>
            <w:r w:rsidRPr="0077034C">
              <w:rPr>
                <w:rFonts w:ascii="Arial Narrow" w:hAnsi="Arial Narrow"/>
                <w:noProof/>
                <w:sz w:val="22"/>
              </w:rPr>
              <w:lastRenderedPageBreak/>
              <w:t>chimney, tail-race, mill ponds and mill gates of Swiftbrook Mill.</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SD16A/0346</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25-Jan-2017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Kelland Homes Ltd.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Elder Heath, Kiltipper Road,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SD16A/0379</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ADSIL</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Unit 1, M50 Business Park, Ballymount Avenue, Dublin 12</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a new single storey security building, relocation of vehicular entrance gates and all associated site services.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SD16A/0405</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Insomnia Coffee Company</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Unit 5, Slade Castle Shopping Centre, Saggart,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Change of use from retail use to coffee shop use, the erection of 4 fascia signs, 1 projecting sign, 1 awning and all associated site works.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sz w:val="22"/>
              </w:rPr>
            </w:pP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SD16B/0245</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Colm Byrne</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54, Castlegrange Green, Dublin 22</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2 storey rear extension and single storey side extension.</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SD16B/0318</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23-Jan-2017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Theresa &amp; Michael Clarke</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122, Dargle Wood, Knocklyon, Dublin 16</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a new two storey extension at the side and a single storey extension to the rear of the existing semi-detached house. A new canopy above the front main entrance to the house, 1 new west facing roof light to the rear of the house, 5 new south facing roof lights to the single storey extension to the rear of the house, minor internal re-configuration, all with a total floor area of approx. 58sq.m and associated site works.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SD16B/0351</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Brendan Reilly &amp; Geraldine McConville</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Stoney Park, Rathcoole,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New raised gable and window changes to the front elevation, rear extension to provide extra sitting room with additional living space, 1 additional bedroom and playroom. 4 new roof windows to the rear. Solar panels. New sewage treatment system and percolation area with all ancillary services.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noProof/>
                <w:sz w:val="22"/>
              </w:rPr>
            </w:pPr>
          </w:p>
          <w:p w:rsidR="00015C4E" w:rsidRDefault="00015C4E">
            <w:pPr>
              <w:jc w:val="both"/>
              <w:rPr>
                <w:noProof/>
                <w:sz w:val="22"/>
              </w:rPr>
            </w:pPr>
          </w:p>
          <w:p w:rsidR="00015C4E" w:rsidRDefault="00015C4E">
            <w:pPr>
              <w:jc w:val="both"/>
              <w:rPr>
                <w:sz w:val="22"/>
              </w:rPr>
            </w:pP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SD16B/0384</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Roseanne &amp; Paul Dolan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 Foxborough Way,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one 2 storey extension (78.1sq.m) to north (front) elevation, west (side) elevation and south (rear) elevation of existing two storey dwelling house and all associated site works .</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SD16B/0385</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Paul Mason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 Hillsbrook Grove, Perrystown, Dublin 12</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(a) Demolish existing single storey garage and store to gable end of end of terrace dwelling. (b) Construct side two storey extension with associated internal and external alterations, external insulation system improvement, alter front entrance doorway, alter front living room window and alter rear bathroom window for en-suite window opening, replacement windows/doors, rooflight to rear part of roof, pedestrian access gateway to rear boundary walling and all associated site development works to dwelling house.</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SD16B/0388</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Andrew &amp; Patricia O Byrne</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16 Killakee Grove, Firhouse,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Single storey extension at front (revisions to previously approved plans, Reg. Ref. SD14B/0270).</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sz w:val="22"/>
              </w:rPr>
            </w:pP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SDZ16A/0003</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23-Jan-2017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Cairn Homes Properties Ltd.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Tobermaclugg, Adamstown,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 xml:space="preserve">267 dwelling units comprising of the following; 199 houses consisting of 107 four bedroom houses, 86 three bedroom houses and 6 five bedroom houses in a mix of two and three storey terrace, semi-detached and detached units ranging in size from 110sqm to 165sqm. 60 apartments (referred to as Block A) consisting of 49 two bedroom units, 9 one bedroom units and 2 three bedroom units ranging in size from 47sqm to 98sqm in a 3 - 4 storey apartment block over basement car park (86 spaces) and 8 duplex/apartment units (referred to as Block B) consisting of 4 three bedroom duplexes, 3 two bedroom duplexes and 1 one bedroom apartment ranging in size from 54sqm to 111sqm in a 3 - 4 storey residential block. Private and semi-private open space to serve the proposed units will be provided in the form of balconies, terraces, gardens, courtyards and roof terraces. The proposed development includes associated landscaping, 534 car parking spaces, bin storage areas and all associated site development and infrastructural works. Vehicular access to serve the residential development will be taken from 4 access points off Adamstown Drive, a proposed 6.5m wide east-west road (c.485m in total) connecting to the existing Dodsboro Road/Tandy's Lane in the east. The new road will make provision for vehicular traffic, online bus services, car parking as required, pedestrian footpaths and cycle paths. Permission is also sought for the upgrade of c.257m of Dodsboro Road/Tandy's Lane from the existing junction of Dodsboro Road and Dodsboro Cottages, tying back into Dodsboro Road/Tandy's Lane adjacent to the former Airlie Studfarm. A new signal controlled crossroads providing access to the proposed residential development will be provided at a point c.143m south of the existing junction of Dodsboro Road and Dodsboro Cottages. The upgraded carriageway of the  Dodsboro Road/Tandy's Lane provision for vehicular traffic, bus lanes and right turning lanes as required and will be flanked on both sides by cycle paths. To the east of the proposed crossroads, permission is sought for a new 6.5m wide road of c.360m in length connecting to the existing road network. This new road will make provision for vehicular traffic, car parking as required, pedestrian footpaths and cycle paths. A crossroads will be provided on this section of the road at a point of c.235m from the proposed crossroads on the Dodsboro Road all on lands bound generally by Dodsboro Cottages to the north, Dodsboro </w:t>
            </w:r>
            <w:r w:rsidRPr="0077034C">
              <w:rPr>
                <w:rFonts w:ascii="Arial Narrow" w:hAnsi="Arial Narrow"/>
                <w:noProof/>
                <w:sz w:val="22"/>
              </w:rPr>
              <w:lastRenderedPageBreak/>
              <w:t>Road/Tandy's Lane to the east and future development lands in Adamstown SDZ to the south and west.</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SDZ16A/0004</w:t>
            </w:r>
          </w:p>
        </w:tc>
        <w:tc>
          <w:tcPr>
            <w:tcW w:w="2126" w:type="dxa"/>
          </w:tcPr>
          <w:p w:rsidR="00015C4E" w:rsidRDefault="00015C4E">
            <w:pPr>
              <w:tabs>
                <w:tab w:val="left" w:pos="1985"/>
                <w:tab w:val="left" w:pos="4536"/>
              </w:tabs>
              <w:rPr>
                <w:b/>
                <w:sz w:val="22"/>
              </w:rPr>
            </w:pPr>
            <w:r w:rsidRPr="0077034C">
              <w:rPr>
                <w:b/>
                <w:noProof/>
                <w:sz w:val="22"/>
              </w:rPr>
              <w:t>GRANT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Castlethorn Construction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Adamstown Square 3, Adamstown,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Minor amendments to planning permission, Reg. Ref. SDZ13A/0005, comprising of 2 additional internal ground floor layout options relating to the extended and the unextended version of House Type 1 only as permitted (applicable to 58 dwellings out of a total of 177 dwellings permitted) including associated minor alterations to the rear elevation all on a site measuring 3.98 hectares in the townland of Adamstown. The site is bound to the south by Adamstown Avenue, to the east by Adamstown Park, to the west by Adamstown Boulevard, and to the north by Adamstown Way, with an existing 4 storey commercial building situated to the south west of the site at the corner of Adamstown Avenue and Adamstown Boulevard.</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SD16B/0383</w:t>
            </w:r>
          </w:p>
        </w:tc>
        <w:tc>
          <w:tcPr>
            <w:tcW w:w="2126" w:type="dxa"/>
          </w:tcPr>
          <w:p w:rsidR="00015C4E" w:rsidRDefault="00015C4E">
            <w:pPr>
              <w:tabs>
                <w:tab w:val="left" w:pos="1985"/>
                <w:tab w:val="left" w:pos="4536"/>
              </w:tabs>
              <w:rPr>
                <w:b/>
                <w:sz w:val="22"/>
              </w:rPr>
            </w:pPr>
            <w:r w:rsidRPr="0077034C">
              <w:rPr>
                <w:b/>
                <w:noProof/>
                <w:sz w:val="22"/>
              </w:rPr>
              <w:t>GRANT PERMISSION &amp; GRANT RETENTION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Jason Murphy</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55, Monastery Drive, Dublin 22</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Retention planning permission for alterations to previously approved planning permission SD16B/0220 to increase the depth of single storey rear extension by 1m further into the rear garden. Full planning permission is also sought for new rear dormer and rooflights to first floor and all associated site works.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SD16B/0389</w:t>
            </w:r>
          </w:p>
        </w:tc>
        <w:tc>
          <w:tcPr>
            <w:tcW w:w="2126" w:type="dxa"/>
          </w:tcPr>
          <w:p w:rsidR="00015C4E" w:rsidRDefault="00015C4E">
            <w:pPr>
              <w:tabs>
                <w:tab w:val="left" w:pos="1985"/>
                <w:tab w:val="left" w:pos="4536"/>
              </w:tabs>
              <w:rPr>
                <w:b/>
                <w:sz w:val="22"/>
              </w:rPr>
            </w:pPr>
            <w:r w:rsidRPr="0077034C">
              <w:rPr>
                <w:b/>
                <w:noProof/>
                <w:sz w:val="22"/>
              </w:rPr>
              <w:t>GRANT PERMISSION &amp; GRANT RETENTION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lastRenderedPageBreak/>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Vincent Byrne &amp; Lorna Flynn</w:t>
            </w:r>
          </w:p>
          <w:p w:rsidR="00015C4E" w:rsidRDefault="00015C4E">
            <w:pPr>
              <w:rPr>
                <w:rFonts w:ascii="Arial Narrow" w:hAnsi="Arial Narrow"/>
                <w:sz w:val="22"/>
              </w:rPr>
            </w:pPr>
            <w:r>
              <w:rPr>
                <w:rFonts w:ascii="Arial Narrow" w:hAnsi="Arial Narrow"/>
                <w:b/>
                <w:i/>
                <w:sz w:val="22"/>
              </w:rPr>
              <w:lastRenderedPageBreak/>
              <w:t>Location:</w:t>
            </w:r>
          </w:p>
          <w:p w:rsidR="00015C4E" w:rsidRDefault="00015C4E">
            <w:pPr>
              <w:jc w:val="both"/>
              <w:rPr>
                <w:rFonts w:ascii="Arial Narrow" w:hAnsi="Arial Narrow"/>
                <w:sz w:val="22"/>
              </w:rPr>
            </w:pPr>
            <w:r w:rsidRPr="0077034C">
              <w:rPr>
                <w:rFonts w:ascii="Arial Narrow" w:hAnsi="Arial Narrow"/>
                <w:noProof/>
                <w:sz w:val="22"/>
              </w:rPr>
              <w:t>32, Drumcairn Park, Fettercairn, Tallaght,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Single storey extension to front of 2 storey mid terrace dwelling house to consist of enlargement of existing living area and to have tiled mono-pitched roof with roof light. Extension also to adjoin existing front porch. Permission is also being sought for retention of and alterations to existing front porch. Alterations to consist of replacement of existing tiled hipped roof with tiled apex gable roof, and relocation of existing entrance door to side of porch to front of porch.</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SD16A/0406</w:t>
            </w:r>
          </w:p>
        </w:tc>
        <w:tc>
          <w:tcPr>
            <w:tcW w:w="2126" w:type="dxa"/>
          </w:tcPr>
          <w:p w:rsidR="00015C4E" w:rsidRDefault="00015C4E">
            <w:pPr>
              <w:tabs>
                <w:tab w:val="left" w:pos="1985"/>
                <w:tab w:val="left" w:pos="4536"/>
              </w:tabs>
              <w:rPr>
                <w:b/>
                <w:sz w:val="22"/>
              </w:rPr>
            </w:pPr>
            <w:r w:rsidRPr="0077034C">
              <w:rPr>
                <w:b/>
                <w:noProof/>
                <w:sz w:val="22"/>
              </w:rPr>
              <w:t>GRANT PERMISSION FOR RETENTION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Natural Energy &amp; Recycling Ltd.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Tay Lane, Rathcoole,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Retention and continued operations of a dry recyclable bailing facility with a capacity of 20,000 tonnes per annum. There will be no internal works to the existing building. There will be no external works to the existing building. Access to the facility is via the existing site entrance off Tay Lane. The floor area of the existing building is 2,160sq.m and is finished with reinforced concrete floor slabs.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SD16B/0381</w:t>
            </w:r>
          </w:p>
        </w:tc>
        <w:tc>
          <w:tcPr>
            <w:tcW w:w="2126" w:type="dxa"/>
          </w:tcPr>
          <w:p w:rsidR="00015C4E" w:rsidRDefault="00015C4E">
            <w:pPr>
              <w:tabs>
                <w:tab w:val="left" w:pos="1985"/>
                <w:tab w:val="left" w:pos="4536"/>
              </w:tabs>
              <w:rPr>
                <w:b/>
                <w:sz w:val="22"/>
              </w:rPr>
            </w:pPr>
            <w:r w:rsidRPr="0077034C">
              <w:rPr>
                <w:b/>
                <w:noProof/>
                <w:sz w:val="22"/>
              </w:rPr>
              <w:t>GRANT PERMISSION FOR RETENTION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23-Jan-2017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Padraig &amp; Adrienne O' Dowd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21, Palmerstown Drive, Dublin 20</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Retention of a single storey flat roofed garden room (33sq.m) with roof light to rear boundary wall of existing house for use as a studio/gym.</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noProof/>
                <w:sz w:val="22"/>
              </w:rPr>
            </w:pPr>
          </w:p>
          <w:p w:rsidR="00015C4E" w:rsidRDefault="00015C4E">
            <w:pPr>
              <w:jc w:val="both"/>
              <w:rPr>
                <w:sz w:val="22"/>
              </w:rPr>
            </w:pP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SD16B/0382</w:t>
            </w:r>
          </w:p>
        </w:tc>
        <w:tc>
          <w:tcPr>
            <w:tcW w:w="2126" w:type="dxa"/>
          </w:tcPr>
          <w:p w:rsidR="00015C4E" w:rsidRDefault="00015C4E">
            <w:pPr>
              <w:tabs>
                <w:tab w:val="left" w:pos="1985"/>
                <w:tab w:val="left" w:pos="4536"/>
              </w:tabs>
              <w:rPr>
                <w:b/>
                <w:sz w:val="22"/>
              </w:rPr>
            </w:pPr>
            <w:r w:rsidRPr="0077034C">
              <w:rPr>
                <w:b/>
                <w:noProof/>
                <w:sz w:val="22"/>
              </w:rPr>
              <w:t>GRANT PERMISSION FOR RETENTION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Mr. &amp; Mrs. Alan Keegan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21, Haydens Park Grove,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Retention of of a 47sq.m single storey extension to side (eastern gable) of existing house to provide an additional bedroom, an accessible shower room and a sitting room. The external finish is brick and render and concrete tiles to the pitched roof, aluminium windows all to match the external finishes of main house and all associated works necessary to facilitate the development.</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SD17B/0018</w:t>
            </w:r>
          </w:p>
        </w:tc>
        <w:tc>
          <w:tcPr>
            <w:tcW w:w="2126" w:type="dxa"/>
          </w:tcPr>
          <w:p w:rsidR="00015C4E" w:rsidRDefault="00015C4E">
            <w:pPr>
              <w:tabs>
                <w:tab w:val="left" w:pos="1985"/>
                <w:tab w:val="left" w:pos="4536"/>
              </w:tabs>
              <w:rPr>
                <w:b/>
                <w:sz w:val="22"/>
              </w:rPr>
            </w:pPr>
            <w:r w:rsidRPr="0077034C">
              <w:rPr>
                <w:b/>
                <w:noProof/>
                <w:sz w:val="22"/>
              </w:rPr>
              <w:t>INVALID APPLICATION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Gareth &amp; Michelle Parsons</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14, Griffeen Glen Road, Lucan, Co. Dublin</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Proposed two storey extension with single storey element to rear of property, to contain new bedroom at first floor level and extended kitchen dining area at ground floor level, also all associated site works.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SD16A/0403</w:t>
            </w:r>
          </w:p>
        </w:tc>
        <w:tc>
          <w:tcPr>
            <w:tcW w:w="2126" w:type="dxa"/>
          </w:tcPr>
          <w:p w:rsidR="00015C4E" w:rsidRDefault="00015C4E">
            <w:pPr>
              <w:tabs>
                <w:tab w:val="left" w:pos="1985"/>
                <w:tab w:val="left" w:pos="4536"/>
              </w:tabs>
              <w:rPr>
                <w:b/>
                <w:sz w:val="22"/>
              </w:rPr>
            </w:pPr>
            <w:r w:rsidRPr="0077034C">
              <w:rPr>
                <w:b/>
                <w:noProof/>
                <w:sz w:val="22"/>
              </w:rPr>
              <w:t>REFUSE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25-Jan-2017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Oldcourt Investments Limited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Site South of Oldcourt Road, Bohernabreena,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The carrying out of preliminary soil stabilization works, on lands identified and zoned for residential use, which will aid future residential development of the subject site.  The proposed development will take place on a site of 5ha, located south of Oldcourt Road, south of Oldcourt Cottages, Oldcourt Lawn, Ely Drive and Ely View, south-west of (adjacent to) a permitted residential development currently under construction known as Dodderbrook, in the townland of Bohernabreena, Firhouse, Dublin 24.</w:t>
            </w:r>
          </w:p>
          <w:p w:rsidR="00015C4E" w:rsidRDefault="00015C4E">
            <w:pPr>
              <w:jc w:val="both"/>
              <w:rPr>
                <w:b/>
                <w:i/>
                <w:sz w:val="22"/>
              </w:rPr>
            </w:pPr>
            <w:r w:rsidRPr="000C71AD">
              <w:rPr>
                <w:rFonts w:ascii="Arial Narrow" w:hAnsi="Arial Narrow"/>
                <w:b/>
                <w:i/>
                <w:sz w:val="22"/>
              </w:rPr>
              <w:lastRenderedPageBreak/>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SD16B/0386</w:t>
            </w:r>
          </w:p>
        </w:tc>
        <w:tc>
          <w:tcPr>
            <w:tcW w:w="2126" w:type="dxa"/>
          </w:tcPr>
          <w:p w:rsidR="00015C4E" w:rsidRDefault="00015C4E">
            <w:pPr>
              <w:tabs>
                <w:tab w:val="left" w:pos="1985"/>
                <w:tab w:val="left" w:pos="4536"/>
              </w:tabs>
              <w:rPr>
                <w:b/>
                <w:sz w:val="22"/>
              </w:rPr>
            </w:pPr>
            <w:r w:rsidRPr="0077034C">
              <w:rPr>
                <w:b/>
                <w:noProof/>
                <w:sz w:val="22"/>
              </w:rPr>
              <w:t>REFUSE PERMISSION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Ria Stewart</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Cotbrook Lodge, Castlekelly, Bohernabreena,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Refurbishment and extension of the existing cottage to comprise: (1) single storey extensions to front and rear; (2) upgraded sewage treatment unit and new percolation areas; (3) ancillary landscape and drainage works to support the above.</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SD16A/0409</w:t>
            </w:r>
          </w:p>
        </w:tc>
        <w:tc>
          <w:tcPr>
            <w:tcW w:w="2126" w:type="dxa"/>
          </w:tcPr>
          <w:p w:rsidR="00015C4E" w:rsidRDefault="00015C4E">
            <w:pPr>
              <w:tabs>
                <w:tab w:val="left" w:pos="1985"/>
                <w:tab w:val="left" w:pos="4536"/>
              </w:tabs>
              <w:rPr>
                <w:b/>
                <w:sz w:val="22"/>
              </w:rPr>
            </w:pPr>
            <w:r w:rsidRPr="0077034C">
              <w:rPr>
                <w:b/>
                <w:noProof/>
                <w:sz w:val="22"/>
              </w:rPr>
              <w:t>REQUEST ADDITIONAL INFORMATION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23-Jan-2017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Bridget Brennan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19A, Tamarisk Dale, Tallaght,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a 2 storey, detached 3 bedroom house.</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SD16A/0410</w:t>
            </w:r>
          </w:p>
        </w:tc>
        <w:tc>
          <w:tcPr>
            <w:tcW w:w="2126" w:type="dxa"/>
          </w:tcPr>
          <w:p w:rsidR="00015C4E" w:rsidRDefault="00015C4E">
            <w:pPr>
              <w:tabs>
                <w:tab w:val="left" w:pos="1985"/>
                <w:tab w:val="left" w:pos="4536"/>
              </w:tabs>
              <w:rPr>
                <w:b/>
                <w:sz w:val="22"/>
              </w:rPr>
            </w:pPr>
            <w:r w:rsidRPr="0077034C">
              <w:rPr>
                <w:b/>
                <w:noProof/>
                <w:sz w:val="22"/>
              </w:rPr>
              <w:t>REQUEST ADDITIONAL INFORMATION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24-Jan-2017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Roadstone Ltd.</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Belgard Quarry at Cheerverstown, Whitehall and Belgard Townlands, Tallaght, Dublin 24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 xml:space="preserve">Retention of:  (1) plant/parking storage area (c.1457sq.m); (2) truck/car parking area (c.653sq.m); (3) fuelling station (129.7sq.m) &amp; 2 fuel containers (c. 25sq.m &amp; 23sq.m); (4) 4 transportation garage truck wash out bays (c. 433.5sq.m); (5) bunded fuel storage tanks (233sq.m); (6) oil interceptor; (7) 3 storage containers (30.2sq.m each); (8) truck/car parking area (592sq.m); (9) transportation garage &amp; office with two storey back office/canteen/stores (2036.9sq.m), 2 storage porta cabins (16.4sq.m &amp; 10.5sq.m), 1 storage container (c. 7.5sq.m) &amp; generator; (10) 1 lamp post (7.8m high); (11) bunded fuel </w:t>
            </w:r>
            <w:r w:rsidRPr="0077034C">
              <w:rPr>
                <w:rFonts w:ascii="Arial Narrow" w:hAnsi="Arial Narrow"/>
                <w:noProof/>
                <w:sz w:val="22"/>
              </w:rPr>
              <w:lastRenderedPageBreak/>
              <w:t>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'Biocycle'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rumbler plant (106.8sq.m); (30) packing plant &amp; rumbler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conveyor to block plant (c. 322sq.m); (44) 'Flomix' silo storage area (c. 299sq.m); (45) Dry Mortar 'Flomix'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'Skako' concrete 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noProof/>
                <w:sz w:val="22"/>
              </w:rPr>
            </w:pPr>
            <w:r w:rsidRPr="0077034C">
              <w:rPr>
                <w:noProof/>
                <w:sz w:val="22"/>
              </w:rPr>
              <w:t xml:space="preserve">Direct Marketing </w:t>
            </w:r>
            <w:r>
              <w:rPr>
                <w:noProof/>
                <w:sz w:val="22"/>
              </w:rPr>
              <w:t>–</w:t>
            </w:r>
            <w:r w:rsidRPr="0077034C">
              <w:rPr>
                <w:noProof/>
                <w:sz w:val="22"/>
              </w:rPr>
              <w:t xml:space="preserve"> NO</w:t>
            </w:r>
          </w:p>
          <w:p w:rsidR="00015C4E" w:rsidRDefault="00015C4E">
            <w:pPr>
              <w:jc w:val="both"/>
              <w:rPr>
                <w:sz w:val="22"/>
              </w:rPr>
            </w:pPr>
            <w:bookmarkStart w:id="0" w:name="_GoBack"/>
            <w:bookmarkEnd w:id="0"/>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lastRenderedPageBreak/>
              <w:t>SD16B/0391</w:t>
            </w:r>
          </w:p>
        </w:tc>
        <w:tc>
          <w:tcPr>
            <w:tcW w:w="2126" w:type="dxa"/>
          </w:tcPr>
          <w:p w:rsidR="00015C4E" w:rsidRDefault="00015C4E">
            <w:pPr>
              <w:tabs>
                <w:tab w:val="left" w:pos="1985"/>
                <w:tab w:val="left" w:pos="4536"/>
              </w:tabs>
              <w:rPr>
                <w:b/>
                <w:sz w:val="22"/>
              </w:rPr>
            </w:pPr>
            <w:r w:rsidRPr="0077034C">
              <w:rPr>
                <w:b/>
                <w:noProof/>
                <w:sz w:val="22"/>
              </w:rPr>
              <w:t>REQUEST ADDITIONAL INFORMATION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26-Jan-2017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Ian Hammond &amp; Laura Van Coppenhagen</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10, Owendore Crescent, Dublin 14</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Construction of a two storey extension to the side of the existing dwelling projecting 1.5 meters out from the front building line, and a single storey extension to the rear of the dwelling (existing size of the dwelling 80sq.m, proposed size of dwelling 158sq.m).</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r w:rsidR="00015C4E">
        <w:tblPrEx>
          <w:tblCellMar>
            <w:top w:w="0" w:type="dxa"/>
            <w:bottom w:w="0" w:type="dxa"/>
          </w:tblCellMar>
        </w:tblPrEx>
        <w:tc>
          <w:tcPr>
            <w:tcW w:w="1951" w:type="dxa"/>
          </w:tcPr>
          <w:p w:rsidR="00015C4E" w:rsidRDefault="00015C4E">
            <w:pPr>
              <w:tabs>
                <w:tab w:val="left" w:pos="1985"/>
                <w:tab w:val="left" w:pos="4536"/>
              </w:tabs>
              <w:rPr>
                <w:b/>
                <w:sz w:val="22"/>
              </w:rPr>
            </w:pPr>
            <w:r w:rsidRPr="0077034C">
              <w:rPr>
                <w:b/>
                <w:noProof/>
                <w:sz w:val="22"/>
              </w:rPr>
              <w:t>SD16B/0392</w:t>
            </w:r>
          </w:p>
        </w:tc>
        <w:tc>
          <w:tcPr>
            <w:tcW w:w="2126" w:type="dxa"/>
          </w:tcPr>
          <w:p w:rsidR="00015C4E" w:rsidRDefault="00015C4E">
            <w:pPr>
              <w:tabs>
                <w:tab w:val="left" w:pos="1985"/>
                <w:tab w:val="left" w:pos="4536"/>
              </w:tabs>
              <w:rPr>
                <w:b/>
                <w:sz w:val="22"/>
              </w:rPr>
            </w:pPr>
            <w:r w:rsidRPr="0077034C">
              <w:rPr>
                <w:b/>
                <w:noProof/>
                <w:sz w:val="22"/>
              </w:rPr>
              <w:t>REQUEST ADDITIONAL INFORMATION</w:t>
            </w:r>
          </w:p>
          <w:p w:rsidR="00015C4E" w:rsidRDefault="00015C4E">
            <w:pPr>
              <w:tabs>
                <w:tab w:val="left" w:pos="1985"/>
                <w:tab w:val="left" w:pos="4536"/>
              </w:tabs>
              <w:jc w:val="right"/>
              <w:rPr>
                <w:sz w:val="22"/>
              </w:rPr>
            </w:pPr>
          </w:p>
        </w:tc>
        <w:tc>
          <w:tcPr>
            <w:tcW w:w="5736" w:type="dxa"/>
          </w:tcPr>
          <w:p w:rsidR="00015C4E" w:rsidRDefault="00015C4E">
            <w:pPr>
              <w:rPr>
                <w:b/>
                <w:sz w:val="22"/>
              </w:rPr>
            </w:pPr>
            <w:r w:rsidRPr="0077034C">
              <w:rPr>
                <w:b/>
                <w:noProof/>
                <w:sz w:val="22"/>
              </w:rPr>
              <w:t>27-Jan-2017</w:t>
            </w:r>
            <w:r>
              <w:rPr>
                <w:b/>
                <w:sz w:val="22"/>
              </w:rPr>
              <w:t xml:space="preserve">                                     </w:t>
            </w:r>
          </w:p>
          <w:p w:rsidR="00015C4E" w:rsidRDefault="00015C4E">
            <w:pPr>
              <w:rPr>
                <w:sz w:val="22"/>
              </w:rPr>
            </w:pPr>
          </w:p>
          <w:p w:rsidR="00015C4E" w:rsidRDefault="00015C4E">
            <w:pPr>
              <w:tabs>
                <w:tab w:val="right" w:pos="5562"/>
              </w:tabs>
              <w:rPr>
                <w:rFonts w:ascii="Arial Narrow" w:hAnsi="Arial Narrow"/>
                <w:b/>
                <w:i/>
                <w:sz w:val="22"/>
              </w:rPr>
            </w:pPr>
            <w:r>
              <w:rPr>
                <w:rFonts w:ascii="Arial Narrow" w:hAnsi="Arial Narrow"/>
                <w:b/>
                <w:i/>
                <w:sz w:val="22"/>
              </w:rPr>
              <w:t>Applicant:</w:t>
            </w:r>
          </w:p>
          <w:p w:rsidR="00015C4E" w:rsidRDefault="00015C4E">
            <w:pPr>
              <w:tabs>
                <w:tab w:val="right" w:pos="5562"/>
              </w:tabs>
              <w:rPr>
                <w:rFonts w:ascii="Arial Narrow" w:hAnsi="Arial Narrow"/>
                <w:sz w:val="22"/>
              </w:rPr>
            </w:pPr>
            <w:r w:rsidRPr="0077034C">
              <w:rPr>
                <w:rFonts w:ascii="Arial Narrow" w:hAnsi="Arial Narrow"/>
                <w:noProof/>
                <w:sz w:val="22"/>
              </w:rPr>
              <w:t>Paul O Reilly</w:t>
            </w:r>
          </w:p>
          <w:p w:rsidR="00015C4E" w:rsidRDefault="00015C4E">
            <w:pPr>
              <w:rPr>
                <w:rFonts w:ascii="Arial Narrow" w:hAnsi="Arial Narrow"/>
                <w:sz w:val="22"/>
              </w:rPr>
            </w:pPr>
            <w:r>
              <w:rPr>
                <w:rFonts w:ascii="Arial Narrow" w:hAnsi="Arial Narrow"/>
                <w:b/>
                <w:i/>
                <w:sz w:val="22"/>
              </w:rPr>
              <w:t>Location:</w:t>
            </w:r>
          </w:p>
          <w:p w:rsidR="00015C4E" w:rsidRDefault="00015C4E">
            <w:pPr>
              <w:jc w:val="both"/>
              <w:rPr>
                <w:rFonts w:ascii="Arial Narrow" w:hAnsi="Arial Narrow"/>
                <w:sz w:val="22"/>
              </w:rPr>
            </w:pPr>
            <w:r w:rsidRPr="0077034C">
              <w:rPr>
                <w:rFonts w:ascii="Arial Narrow" w:hAnsi="Arial Narrow"/>
                <w:noProof/>
                <w:sz w:val="22"/>
              </w:rPr>
              <w:t>3, Templeogue Lodge, Dublin 6w</w:t>
            </w:r>
          </w:p>
          <w:p w:rsidR="00015C4E" w:rsidRDefault="00015C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015C4E" w:rsidRDefault="00015C4E">
            <w:pPr>
              <w:jc w:val="both"/>
              <w:rPr>
                <w:rFonts w:ascii="Arial Narrow" w:hAnsi="Arial Narrow"/>
                <w:sz w:val="22"/>
              </w:rPr>
            </w:pPr>
            <w:r w:rsidRPr="0077034C">
              <w:rPr>
                <w:rFonts w:ascii="Arial Narrow" w:hAnsi="Arial Narrow"/>
                <w:noProof/>
                <w:sz w:val="22"/>
              </w:rPr>
              <w:t>A side gable extension from hipped roof type to 'Dutch' hipped roof type at gable end; a flat roof dormer extension to rear of roof at rear roof level; an attic conversion to accommodate an additional bedroom; all onsite services and utilities.</w:t>
            </w:r>
          </w:p>
          <w:p w:rsidR="00015C4E" w:rsidRDefault="00015C4E">
            <w:pPr>
              <w:jc w:val="both"/>
              <w:rPr>
                <w:b/>
                <w:i/>
                <w:sz w:val="22"/>
              </w:rPr>
            </w:pPr>
            <w:r w:rsidRPr="000C71AD">
              <w:rPr>
                <w:rFonts w:ascii="Arial Narrow" w:hAnsi="Arial Narrow"/>
                <w:b/>
                <w:i/>
                <w:sz w:val="22"/>
              </w:rPr>
              <w:t>Direct Marketing</w:t>
            </w:r>
            <w:r w:rsidRPr="000C71AD">
              <w:rPr>
                <w:b/>
                <w:i/>
                <w:sz w:val="22"/>
              </w:rPr>
              <w:t>:</w:t>
            </w:r>
          </w:p>
          <w:p w:rsidR="00015C4E" w:rsidRDefault="00015C4E">
            <w:pPr>
              <w:jc w:val="both"/>
              <w:rPr>
                <w:sz w:val="22"/>
              </w:rPr>
            </w:pPr>
            <w:r w:rsidRPr="0077034C">
              <w:rPr>
                <w:noProof/>
                <w:sz w:val="22"/>
              </w:rPr>
              <w:t>Direct Marketing - NO</w:t>
            </w:r>
          </w:p>
          <w:p w:rsidR="00015C4E" w:rsidRPr="007C7111" w:rsidRDefault="00015C4E">
            <w:pPr>
              <w:jc w:val="both"/>
              <w:rPr>
                <w:sz w:val="22"/>
              </w:rPr>
            </w:pPr>
          </w:p>
        </w:tc>
      </w:tr>
    </w:tbl>
    <w:p w:rsidR="00B31E16" w:rsidRDefault="00B31E16">
      <w:pPr>
        <w:pStyle w:val="Header"/>
        <w:tabs>
          <w:tab w:val="clear" w:pos="4153"/>
          <w:tab w:val="clear" w:pos="8306"/>
        </w:tabs>
      </w:pPr>
    </w:p>
    <w:sectPr w:rsidR="00B31E1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16" w:rsidRDefault="00B31E16">
      <w:r>
        <w:separator/>
      </w:r>
    </w:p>
  </w:endnote>
  <w:endnote w:type="continuationSeparator" w:id="0">
    <w:p w:rsidR="00B31E16" w:rsidRDefault="00B3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16" w:rsidRDefault="00B31E16">
      <w:r>
        <w:separator/>
      </w:r>
    </w:p>
  </w:footnote>
  <w:footnote w:type="continuationSeparator" w:id="0">
    <w:p w:rsidR="00B31E16" w:rsidRDefault="00B31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015C4E">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15C4E"/>
    <w:rsid w:val="000C71AD"/>
    <w:rsid w:val="002D6E97"/>
    <w:rsid w:val="00436F88"/>
    <w:rsid w:val="005902FC"/>
    <w:rsid w:val="007C7111"/>
    <w:rsid w:val="00AA290F"/>
    <w:rsid w:val="00B27258"/>
    <w:rsid w:val="00B31E16"/>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E428788-33FA-49A9-A8E7-929FBBAF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15C4E"/>
    <w:rPr>
      <w:rFonts w:ascii="Segoe UI" w:hAnsi="Segoe UI" w:cs="Segoe UI"/>
      <w:sz w:val="18"/>
      <w:szCs w:val="18"/>
    </w:rPr>
  </w:style>
  <w:style w:type="character" w:customStyle="1" w:styleId="BalloonTextChar">
    <w:name w:val="Balloon Text Char"/>
    <w:basedOn w:val="DefaultParagraphFont"/>
    <w:link w:val="BalloonText"/>
    <w:rsid w:val="00015C4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3225</Words>
  <Characters>18387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2017-02-01T14:39:00Z</cp:lastPrinted>
  <dcterms:created xsi:type="dcterms:W3CDTF">2017-02-01T14:39:00Z</dcterms:created>
  <dcterms:modified xsi:type="dcterms:W3CDTF">2017-02-01T14:39:00Z</dcterms:modified>
</cp:coreProperties>
</file>