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SD16A/0157</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Phyllis Lynch</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The Cuckoo's Nest Public House, Greenhills Road, Tallaght, Dublin 24.</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A mixed-use and residential development on a site is bounded by Greenhills Road to the front (west) and Tymon Park to the north, south and east. The proposed development consists of the demolition of the existing Tallaght Theatre corner (328sq.m) and the construction of a replacement theatre (371sq.m) in the north-west corner of site. Permission is also sought for the renovation and alteration to the existing Cuckoo's Nest public house consisting of: (i) the demolition of rear and side extensions and (ii) proposed new two storey extension which will provide for bar and lounge and external courtyard with seating all at ground floor level, restaurant at first floor, ancillary kitchens and office, with total floor area of 1,016sq.m. The proposed development also provides for residential development comprised of 45 dwellings including 20 three bed, two storey semi-detached houses, 19 three bed two storey terraced houses and 6 two bed apartments in a three storey building. The proposed development will be accessed via two vehicular access points off Greenhills Road and includes for all associated site development works, surface car parking, open spaces &amp; landscaping, including pedestrian access to Tymon Park, all on site area of 1.83ha.</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SD16A/0378</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06-Jan-2017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Art, Daniel and Nicholas Coyne</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Rear of No. 6, Main Street, Lucan, Co. Dublin</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Change of use from commercial use to two 1 bedroom apartments (46sq.m &amp; 48sq.m respectively) on first and second floors of existing three storey office building, previously permitted under planning reference SD07A/0326. The works will involve the provision of secure bicycle parking and a secure bin store at ground level.</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lastRenderedPageBreak/>
              <w:t>SD16A/0383</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The Board of Management Stewarts School</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Site bounded by, Newlands Road, Castle Road and Rossecourt Avenue, Balgaddy, Lucan, Co. Dublin</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The construction of an ESB substation, customer switch room and associated site development works to serve the new Stewarts School permitted under planning Ref. SD15A/0096.</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SD16B/0313</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06-Jan-2017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Robert &amp; Mary Sheppard</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17, Riversdale Drive, Dublin 22</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Single storey living room and porch extension at the front, single storey family flat extension at the side, two storey extension at the rear, pedestrian entrance in the north boundary wall and all ancillary works.</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SD16B/0319</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David &amp; Gillian Nulty</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The White House, Bohernabreena, Dublin 24.</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The demolition of structures and construction of a new single storey extension along with installation of roof lights, all to rear of existing bungalow, alteration of windows to side and rear of dwelling, replacement of roof tiles with slates and all associated site works.</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noProof/>
                <w:sz w:val="22"/>
              </w:rPr>
            </w:pPr>
            <w:r w:rsidRPr="00C46B6C">
              <w:rPr>
                <w:noProof/>
                <w:sz w:val="22"/>
              </w:rPr>
              <w:t xml:space="preserve">Direct Marketing </w:t>
            </w:r>
            <w:r>
              <w:rPr>
                <w:noProof/>
                <w:sz w:val="22"/>
              </w:rPr>
              <w:t>–</w:t>
            </w:r>
            <w:r w:rsidRPr="00C46B6C">
              <w:rPr>
                <w:noProof/>
                <w:sz w:val="22"/>
              </w:rPr>
              <w:t xml:space="preserve"> NO</w:t>
            </w:r>
          </w:p>
          <w:p w:rsidR="00030B42" w:rsidRDefault="00030B42">
            <w:pPr>
              <w:jc w:val="both"/>
              <w:rPr>
                <w:noProof/>
                <w:sz w:val="22"/>
              </w:rPr>
            </w:pPr>
          </w:p>
          <w:p w:rsidR="00030B42" w:rsidRDefault="00030B42">
            <w:pPr>
              <w:jc w:val="both"/>
              <w:rPr>
                <w:sz w:val="22"/>
              </w:rPr>
            </w:pP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lastRenderedPageBreak/>
              <w:t>SD16B/0360</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Triona Daly</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68, Marian Crescent, Dublin 14</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Demolition of an existing partially converted garage and boiler house to side/rear of property, widening of existing front vehicular entrance gate, alterations and extension of an existing single storey side extension to incorporate a new first floor over together with a connecting dormer to rear and entrance porch to front, all associated site development works and landscaping.</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SD16B/0361</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Mervyn &amp; Miriam Hollywood</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47, Pinewood Park, Dublin 14</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Construction of a single storey extension to the front of the house area 6sq.m, to include a remodelled porch area; conversion and a remodelling of the garage area 12.7sq.m. with new door to side wall and a rooflight; construction of a single storey extension to side and rear of house, area 21sq.m, with window to side wall and a rooflight over side extension. Works also to raise height of a section of boundary wall to the rear and to the side of house. External insulation to be applied to the existing walls of house.</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SD16B/0363</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Daniel J Buggy</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'Silvermere', 60 Grange Road, Rathfarnham, Dublin 14</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 xml:space="preserve">Demolition of boiler house chimney; construction of a single storey extension to the rear; creation of an attic room including the alteration of the main roof with construction of a half hip roof and the raising of the gable wall; new dormer window to the rear and </w:t>
            </w:r>
            <w:r w:rsidRPr="00C46B6C">
              <w:rPr>
                <w:rFonts w:ascii="Arial Narrow" w:hAnsi="Arial Narrow"/>
                <w:noProof/>
                <w:sz w:val="22"/>
              </w:rPr>
              <w:lastRenderedPageBreak/>
              <w:t>rooflights to the front and side of the main roof; construction of a bay window to new media room and new front door at front; all associated site works.</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lastRenderedPageBreak/>
              <w:t>SD16B/0365</w:t>
            </w:r>
          </w:p>
        </w:tc>
        <w:tc>
          <w:tcPr>
            <w:tcW w:w="2126" w:type="dxa"/>
          </w:tcPr>
          <w:p w:rsidR="00030B42" w:rsidRDefault="00030B42">
            <w:pPr>
              <w:tabs>
                <w:tab w:val="left" w:pos="1985"/>
                <w:tab w:val="left" w:pos="4536"/>
              </w:tabs>
              <w:rPr>
                <w:b/>
                <w:sz w:val="22"/>
              </w:rPr>
            </w:pPr>
            <w:r w:rsidRPr="00C46B6C">
              <w:rPr>
                <w:b/>
                <w:noProof/>
                <w:sz w:val="22"/>
              </w:rPr>
              <w:t>GRANT PERMISSION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Peter Ennis</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28, Woodfield, Dublin 16</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Construction of a two storey extension to the side of the existing dwelling mirroring the existing form. Existing size of dwelling 65sq.m, proposed size of dwelling 140sq.m.</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SD16B/0375</w:t>
            </w:r>
          </w:p>
        </w:tc>
        <w:tc>
          <w:tcPr>
            <w:tcW w:w="2126" w:type="dxa"/>
          </w:tcPr>
          <w:p w:rsidR="00030B42" w:rsidRDefault="00030B42">
            <w:pPr>
              <w:tabs>
                <w:tab w:val="left" w:pos="1985"/>
                <w:tab w:val="left" w:pos="4536"/>
              </w:tabs>
              <w:rPr>
                <w:b/>
                <w:sz w:val="22"/>
              </w:rPr>
            </w:pPr>
            <w:r w:rsidRPr="00C46B6C">
              <w:rPr>
                <w:b/>
                <w:noProof/>
                <w:sz w:val="22"/>
              </w:rPr>
              <w:t>INVALID - SITE NOTICE</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Sandra Kinsella</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53 St. Malachy's Drive, Walkinstown, Dublin 12.</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The demolition of an existing garage and shed and the construction of a new single storey garage and shed.</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SD16B/0380</w:t>
            </w:r>
          </w:p>
        </w:tc>
        <w:tc>
          <w:tcPr>
            <w:tcW w:w="2126" w:type="dxa"/>
          </w:tcPr>
          <w:p w:rsidR="00030B42" w:rsidRDefault="00030B42">
            <w:pPr>
              <w:tabs>
                <w:tab w:val="left" w:pos="1985"/>
                <w:tab w:val="left" w:pos="4536"/>
              </w:tabs>
              <w:rPr>
                <w:b/>
                <w:sz w:val="22"/>
              </w:rPr>
            </w:pPr>
            <w:r w:rsidRPr="00C46B6C">
              <w:rPr>
                <w:b/>
                <w:noProof/>
                <w:sz w:val="22"/>
              </w:rPr>
              <w:t>INVALID - SITE NOTICE</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05-Jan-2017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Enda Noone</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22, Wainsfort Park, Dublin 6w</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Construction of a new first floor bedroom with roof above the existing garage, 2 new single storey extensions to the rear and side of the existing house along with all ancillary site works and services.</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noProof/>
                <w:sz w:val="22"/>
              </w:rPr>
            </w:pPr>
            <w:r w:rsidRPr="00C46B6C">
              <w:rPr>
                <w:noProof/>
                <w:sz w:val="22"/>
              </w:rPr>
              <w:t xml:space="preserve">Direct Marketing </w:t>
            </w:r>
            <w:r>
              <w:rPr>
                <w:noProof/>
                <w:sz w:val="22"/>
              </w:rPr>
              <w:t>–</w:t>
            </w:r>
            <w:r w:rsidRPr="00C46B6C">
              <w:rPr>
                <w:noProof/>
                <w:sz w:val="22"/>
              </w:rPr>
              <w:t xml:space="preserve"> NO</w:t>
            </w:r>
          </w:p>
          <w:p w:rsidR="00030B42" w:rsidRDefault="00030B42">
            <w:pPr>
              <w:jc w:val="both"/>
              <w:rPr>
                <w:sz w:val="22"/>
              </w:rPr>
            </w:pPr>
            <w:bookmarkStart w:id="0" w:name="_GoBack"/>
            <w:bookmarkEnd w:id="0"/>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lastRenderedPageBreak/>
              <w:t>SD16B/0390</w:t>
            </w:r>
          </w:p>
        </w:tc>
        <w:tc>
          <w:tcPr>
            <w:tcW w:w="2126" w:type="dxa"/>
          </w:tcPr>
          <w:p w:rsidR="00030B42" w:rsidRDefault="00030B42">
            <w:pPr>
              <w:tabs>
                <w:tab w:val="left" w:pos="1985"/>
                <w:tab w:val="left" w:pos="4536"/>
              </w:tabs>
              <w:rPr>
                <w:b/>
                <w:sz w:val="22"/>
              </w:rPr>
            </w:pPr>
            <w:r w:rsidRPr="00C46B6C">
              <w:rPr>
                <w:b/>
                <w:noProof/>
                <w:sz w:val="22"/>
              </w:rPr>
              <w:t>INVALID APPLICATION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06-Jan-2017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Rodney Bishop</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2, Taylors Lane, Ballyboden, Dublin 16</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Single storey extension, flat roof type with an extended canopy to front as part thereof to give additional living accommodation with all on site ancillary services.</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r w:rsidR="00030B42">
        <w:tblPrEx>
          <w:tblCellMar>
            <w:top w:w="0" w:type="dxa"/>
            <w:bottom w:w="0" w:type="dxa"/>
          </w:tblCellMar>
        </w:tblPrEx>
        <w:tc>
          <w:tcPr>
            <w:tcW w:w="1951" w:type="dxa"/>
          </w:tcPr>
          <w:p w:rsidR="00030B42" w:rsidRDefault="00030B42">
            <w:pPr>
              <w:tabs>
                <w:tab w:val="left" w:pos="1985"/>
                <w:tab w:val="left" w:pos="4536"/>
              </w:tabs>
              <w:rPr>
                <w:b/>
                <w:sz w:val="22"/>
              </w:rPr>
            </w:pPr>
            <w:r w:rsidRPr="00C46B6C">
              <w:rPr>
                <w:b/>
                <w:noProof/>
                <w:sz w:val="22"/>
              </w:rPr>
              <w:t>SD16A/0396</w:t>
            </w:r>
          </w:p>
        </w:tc>
        <w:tc>
          <w:tcPr>
            <w:tcW w:w="2126" w:type="dxa"/>
          </w:tcPr>
          <w:p w:rsidR="00030B42" w:rsidRDefault="00030B42">
            <w:pPr>
              <w:tabs>
                <w:tab w:val="left" w:pos="1985"/>
                <w:tab w:val="left" w:pos="4536"/>
              </w:tabs>
              <w:rPr>
                <w:b/>
                <w:sz w:val="22"/>
              </w:rPr>
            </w:pPr>
            <w:r w:rsidRPr="00C46B6C">
              <w:rPr>
                <w:b/>
                <w:noProof/>
                <w:sz w:val="22"/>
              </w:rPr>
              <w:t>REQUEST ADDITIONAL INFORMATION</w:t>
            </w:r>
          </w:p>
          <w:p w:rsidR="00030B42" w:rsidRDefault="00030B42">
            <w:pPr>
              <w:tabs>
                <w:tab w:val="left" w:pos="1985"/>
                <w:tab w:val="left" w:pos="4536"/>
              </w:tabs>
              <w:jc w:val="right"/>
              <w:rPr>
                <w:sz w:val="22"/>
              </w:rPr>
            </w:pPr>
          </w:p>
        </w:tc>
        <w:tc>
          <w:tcPr>
            <w:tcW w:w="5736" w:type="dxa"/>
          </w:tcPr>
          <w:p w:rsidR="00030B42" w:rsidRDefault="00030B42">
            <w:pPr>
              <w:rPr>
                <w:b/>
                <w:sz w:val="22"/>
              </w:rPr>
            </w:pPr>
            <w:r w:rsidRPr="00C46B6C">
              <w:rPr>
                <w:b/>
                <w:noProof/>
                <w:sz w:val="22"/>
              </w:rPr>
              <w:t>06-Jan-2017</w:t>
            </w:r>
            <w:r>
              <w:rPr>
                <w:b/>
                <w:sz w:val="22"/>
              </w:rPr>
              <w:t xml:space="preserve">                                     </w:t>
            </w:r>
          </w:p>
          <w:p w:rsidR="00030B42" w:rsidRDefault="00030B42">
            <w:pPr>
              <w:rPr>
                <w:sz w:val="22"/>
              </w:rPr>
            </w:pPr>
          </w:p>
          <w:p w:rsidR="00030B42" w:rsidRDefault="00030B42">
            <w:pPr>
              <w:tabs>
                <w:tab w:val="right" w:pos="5562"/>
              </w:tabs>
              <w:rPr>
                <w:rFonts w:ascii="Arial Narrow" w:hAnsi="Arial Narrow"/>
                <w:b/>
                <w:i/>
                <w:sz w:val="22"/>
              </w:rPr>
            </w:pPr>
            <w:r>
              <w:rPr>
                <w:rFonts w:ascii="Arial Narrow" w:hAnsi="Arial Narrow"/>
                <w:b/>
                <w:i/>
                <w:sz w:val="22"/>
              </w:rPr>
              <w:t>Applicant:</w:t>
            </w:r>
          </w:p>
          <w:p w:rsidR="00030B42" w:rsidRDefault="00030B42">
            <w:pPr>
              <w:tabs>
                <w:tab w:val="right" w:pos="5562"/>
              </w:tabs>
              <w:rPr>
                <w:rFonts w:ascii="Arial Narrow" w:hAnsi="Arial Narrow"/>
                <w:sz w:val="22"/>
              </w:rPr>
            </w:pPr>
            <w:r w:rsidRPr="00C46B6C">
              <w:rPr>
                <w:rFonts w:ascii="Arial Narrow" w:hAnsi="Arial Narrow"/>
                <w:noProof/>
                <w:sz w:val="22"/>
              </w:rPr>
              <w:t>Board of Management</w:t>
            </w:r>
          </w:p>
          <w:p w:rsidR="00030B42" w:rsidRDefault="00030B42">
            <w:pPr>
              <w:rPr>
                <w:rFonts w:ascii="Arial Narrow" w:hAnsi="Arial Narrow"/>
                <w:sz w:val="22"/>
              </w:rPr>
            </w:pPr>
            <w:r>
              <w:rPr>
                <w:rFonts w:ascii="Arial Narrow" w:hAnsi="Arial Narrow"/>
                <w:b/>
                <w:i/>
                <w:sz w:val="22"/>
              </w:rPr>
              <w:t>Location:</w:t>
            </w:r>
          </w:p>
          <w:p w:rsidR="00030B42" w:rsidRDefault="00030B42">
            <w:pPr>
              <w:jc w:val="both"/>
              <w:rPr>
                <w:rFonts w:ascii="Arial Narrow" w:hAnsi="Arial Narrow"/>
                <w:sz w:val="22"/>
              </w:rPr>
            </w:pPr>
            <w:r w:rsidRPr="00C46B6C">
              <w:rPr>
                <w:rFonts w:ascii="Arial Narrow" w:hAnsi="Arial Narrow"/>
                <w:noProof/>
                <w:sz w:val="22"/>
              </w:rPr>
              <w:t>Holy Spirit Junior Primary School, Greenhills, Walkinstown, Dublin 12</w:t>
            </w:r>
          </w:p>
          <w:p w:rsidR="00030B42" w:rsidRDefault="00030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30B42" w:rsidRDefault="00030B42">
            <w:pPr>
              <w:jc w:val="both"/>
              <w:rPr>
                <w:rFonts w:ascii="Arial Narrow" w:hAnsi="Arial Narrow"/>
                <w:sz w:val="22"/>
              </w:rPr>
            </w:pPr>
            <w:r w:rsidRPr="00C46B6C">
              <w:rPr>
                <w:rFonts w:ascii="Arial Narrow" w:hAnsi="Arial Narrow"/>
                <w:noProof/>
                <w:sz w:val="22"/>
              </w:rPr>
              <w:t>Two storey extension and alterations to existing school including all associated site works.</w:t>
            </w:r>
          </w:p>
          <w:p w:rsidR="00030B42" w:rsidRDefault="00030B42">
            <w:pPr>
              <w:jc w:val="both"/>
              <w:rPr>
                <w:b/>
                <w:i/>
                <w:sz w:val="22"/>
              </w:rPr>
            </w:pPr>
            <w:r w:rsidRPr="000C71AD">
              <w:rPr>
                <w:rFonts w:ascii="Arial Narrow" w:hAnsi="Arial Narrow"/>
                <w:b/>
                <w:i/>
                <w:sz w:val="22"/>
              </w:rPr>
              <w:t>Direct Marketing</w:t>
            </w:r>
            <w:r w:rsidRPr="000C71AD">
              <w:rPr>
                <w:b/>
                <w:i/>
                <w:sz w:val="22"/>
              </w:rPr>
              <w:t>:</w:t>
            </w:r>
          </w:p>
          <w:p w:rsidR="00030B42" w:rsidRDefault="00030B42">
            <w:pPr>
              <w:jc w:val="both"/>
              <w:rPr>
                <w:sz w:val="22"/>
              </w:rPr>
            </w:pPr>
            <w:r w:rsidRPr="00C46B6C">
              <w:rPr>
                <w:noProof/>
                <w:sz w:val="22"/>
              </w:rPr>
              <w:t>Direct Marketing - NO</w:t>
            </w:r>
          </w:p>
          <w:p w:rsidR="00030B42" w:rsidRPr="007C7111" w:rsidRDefault="00030B42">
            <w:pPr>
              <w:jc w:val="both"/>
              <w:rPr>
                <w:sz w:val="22"/>
              </w:rPr>
            </w:pPr>
          </w:p>
        </w:tc>
      </w:tr>
    </w:tbl>
    <w:p w:rsidR="00106009" w:rsidRDefault="00106009">
      <w:pPr>
        <w:pStyle w:val="Header"/>
        <w:tabs>
          <w:tab w:val="clear" w:pos="4153"/>
          <w:tab w:val="clear" w:pos="8306"/>
        </w:tabs>
      </w:pPr>
    </w:p>
    <w:sectPr w:rsidR="0010600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009" w:rsidRDefault="00106009">
      <w:r>
        <w:separator/>
      </w:r>
    </w:p>
  </w:endnote>
  <w:endnote w:type="continuationSeparator" w:id="0">
    <w:p w:rsidR="00106009" w:rsidRDefault="001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009" w:rsidRDefault="00106009">
      <w:r>
        <w:separator/>
      </w:r>
    </w:p>
  </w:footnote>
  <w:footnote w:type="continuationSeparator" w:id="0">
    <w:p w:rsidR="00106009" w:rsidRDefault="001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30B42">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30B42"/>
    <w:rsid w:val="000C71AD"/>
    <w:rsid w:val="00106009"/>
    <w:rsid w:val="002D6E97"/>
    <w:rsid w:val="00436F88"/>
    <w:rsid w:val="005902FC"/>
    <w:rsid w:val="007C7111"/>
    <w:rsid w:val="00AA290F"/>
    <w:rsid w:val="00CD34CC"/>
    <w:rsid w:val="00E167D9"/>
    <w:rsid w:val="00F8188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1C468B5-32BC-4E8A-A493-54B442A2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30B42"/>
    <w:rPr>
      <w:rFonts w:ascii="Segoe UI" w:hAnsi="Segoe UI" w:cs="Segoe UI"/>
      <w:sz w:val="18"/>
      <w:szCs w:val="18"/>
    </w:rPr>
  </w:style>
  <w:style w:type="character" w:customStyle="1" w:styleId="BalloonTextChar">
    <w:name w:val="Balloon Text Char"/>
    <w:basedOn w:val="DefaultParagraphFont"/>
    <w:link w:val="BalloonText"/>
    <w:rsid w:val="00030B4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2017-01-11T17:10:00Z</cp:lastPrinted>
  <dcterms:created xsi:type="dcterms:W3CDTF">2017-01-11T17:11:00Z</dcterms:created>
  <dcterms:modified xsi:type="dcterms:W3CDTF">2017-01-11T17:11:00Z</dcterms:modified>
</cp:coreProperties>
</file>