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SD16A/0203</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07-Dec-2016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Mark Burns</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Bawnogue Shopping Centre, Bawnogue Road, Clondalkin, Dublin 22</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(1) Amalgamate three retail units into one to provide small local supermarket/convenience shop; (2) relocate existing Post Office from current location within the shopping centre to be incorporated within the new supermarket/convenience shop; (3) demolition of existing store to rear and erection of new store to rear of supermarket/convenience shop; (4) existing car park associated with the shopping centre to be resurfaced and relining; (5) alterations to front façade to include new signage to new supermarket/convenience shop and (6) all associated site development works.</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SD16A/0355</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06-Dec-2016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Broadcrest Ltd.</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Site south of Scholarstown  Road, west of Stocking Lane, north of Ballyboden Waterworks and east of Woodfield, Ballyboden, Dublin 16</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Modifications to 6 permitted two storey, two bed units (type 3C &amp; 3D) to convert to 6 two storey three bed units (types 1A &amp; 1B).</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SD16A/0362</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05-Dec-2016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Sorcha &amp; Donal Regan</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31, Coolamber Court, Knocklyon, Dublin 16</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Demolition of existing single storey side extension; construction of a new detached two-storey dwelling to the side; new front entrance gateway to new dwelling and all ancillary works.</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lastRenderedPageBreak/>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lastRenderedPageBreak/>
              <w:t>SD16A/0363</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07-Dec-2016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FamEd Ltd.</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Rockbrook Park School, Edmondstown Road, Rathfarnham, Dublin 16</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Removal of derelict barn structure, same being within the curtilage of a Protected Structure (Rockbrook House); landscaping the remaining ground surface with grass, tying same into the existing garden of Rockbrook House.</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SD16A/0374</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09-Dec-2016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St. Anne's GAA Club</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St. Anne's GAA Club, Bohernabreena, Tallaght, Dublin 24</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Concrete hurling wall structure, beside playing pitches on site and all associated site works.</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SD16A/0376</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07-Dec-2016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AVID Technology International B.V.</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Unit 4051, Kingswood Drive, Citywest Business Campus, Dublin 24</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(a) Change of use of existing warehouse area of 1,071sq.m  to warehouse/light industrial use. (b) Provision of additional fire escape door on each of north-west, north-east and south-east elevations (3 doors total). (c) Provision of 4 roof mounted extract fans. (d) Provision of 3 additional external condensers on the south-east elevation.</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lastRenderedPageBreak/>
              <w:t>SD16B/0336</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05-Dec-2016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Siobhan Higgins &amp; Andy Cullen</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98, Cappaghmore Estate, Dublin 22</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(1) New upper storey extension to side, (2) new porch extension to front, (3) new sun room extension to rear, and associated site works all to existing dwelling.</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SD16B/0337</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07-Dec-2016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B &amp; E Geraghty</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30, Stocking Wood Green, Stocking Avenue, Rathfarnham, Dublin 16</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The construction of a part single/part 2 storey extension to the side (south) and rear (north)  with pitched tiled roof, providing for extended kitchen/living/dining area, and family room on ground floor and extended bedroom on first floor in lieu of previously approved single storey extension to side (south) and rear (north) Reg. Ref. SD11B/0322 to existing 4 bed, 2 storey and attic level detached house and all associated site development works.</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SD16B/0338</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07-Dec-2016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John Gilmartin</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2, Tandy's Lane, Lucan, Co. Dublin</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New single storey extension a side and rear, conversion of existing garage to habitable space, new window to front, to raise height of flat roof over existing garage, alteration to size and position of site entrance, rear landscaping including reduction of site levels, external insulation to external walls, connection of storm water to mains, and associated works.</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lastRenderedPageBreak/>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lastRenderedPageBreak/>
              <w:t>SD16B/0339</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05-Dec-2016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Susan Morrow</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12, Carriglea Drive, Firhouse, Dublin 24</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Removal of chimney stack above attic level, hip build up into 'Dutch' hip, window in gable wall at attic level, 2 'Velux' rooflights in rear slope of roof, attic conversion &amp; stairs from first floor to attic level.</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SD16B/0340</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07-Dec-2016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Patricia Maguire</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39, Westbrook Park, Lucan, Co. Dublin</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Extended bay window and extended front porch with canopy over both.</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SD16B/0341</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07-Dec-2016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Treasa &amp; Daragh Codyre</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17, Woodstown Parade, Dublin 16</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Build up of existing hip in roof to side of roof into 'Dutch' hip with window in gable wall at attic level; attic conversion with dormer roof with window &amp; 'Velux' roof light in rear slope of roof.</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noProof/>
                <w:sz w:val="22"/>
              </w:rPr>
            </w:pPr>
            <w:r w:rsidRPr="000E48BD">
              <w:rPr>
                <w:noProof/>
                <w:sz w:val="22"/>
              </w:rPr>
              <w:t xml:space="preserve">Direct Marketing </w:t>
            </w:r>
            <w:r>
              <w:rPr>
                <w:noProof/>
                <w:sz w:val="22"/>
              </w:rPr>
              <w:t>–</w:t>
            </w:r>
            <w:r w:rsidRPr="000E48BD">
              <w:rPr>
                <w:noProof/>
                <w:sz w:val="22"/>
              </w:rPr>
              <w:t xml:space="preserve"> NO</w:t>
            </w:r>
          </w:p>
          <w:p w:rsidR="009E2024" w:rsidRDefault="009E2024">
            <w:pPr>
              <w:jc w:val="both"/>
              <w:rPr>
                <w:noProof/>
                <w:sz w:val="22"/>
              </w:rPr>
            </w:pPr>
          </w:p>
          <w:p w:rsidR="009E2024" w:rsidRDefault="009E2024">
            <w:pPr>
              <w:jc w:val="both"/>
              <w:rPr>
                <w:noProof/>
                <w:sz w:val="22"/>
              </w:rPr>
            </w:pPr>
          </w:p>
          <w:p w:rsidR="009E2024" w:rsidRDefault="009E2024">
            <w:pPr>
              <w:jc w:val="both"/>
              <w:rPr>
                <w:noProof/>
                <w:sz w:val="22"/>
              </w:rPr>
            </w:pPr>
          </w:p>
          <w:p w:rsidR="009E2024" w:rsidRDefault="009E2024">
            <w:pPr>
              <w:jc w:val="both"/>
              <w:rPr>
                <w:noProof/>
                <w:sz w:val="22"/>
              </w:rPr>
            </w:pPr>
          </w:p>
          <w:p w:rsidR="009E2024" w:rsidRDefault="009E2024">
            <w:pPr>
              <w:jc w:val="both"/>
              <w:rPr>
                <w:sz w:val="22"/>
              </w:rPr>
            </w:pP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lastRenderedPageBreak/>
              <w:t>SD16B/0342</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07-Dec-2016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Michelle &amp; Denis Joyce</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43, Ballyroan Crescent, Dublin 16</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Demolition of existing garage to side, lean to stores to rear; construction of new two storey extension to side, new single storey extension to rear, the widening of existing vehicular entrance to 3.5m and all associated drainage and landscape works.</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SD16B/0343</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09-Dec-2016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Adrienne &amp; Paul Murphy</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72 Culmore Road, Palmerstown, Dublin 20</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Demolition of existing side extension and the construction of a two-storey extension to the front, side and rear of the existing dwelling, conversion of attic, with all associated site works.</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SD16B/0344</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05-Dec-2016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Damien McSweeney &amp; Sarah Lonergan</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134, Butterfield Avenue, Rathfarnham, Dublin 14</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Side extension ground and first floor, single storey rear extension, extending kitchen to the rear with extra living space; utility room; additional bedroom first floor.</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noProof/>
                <w:sz w:val="22"/>
              </w:rPr>
            </w:pPr>
            <w:r w:rsidRPr="000E48BD">
              <w:rPr>
                <w:noProof/>
                <w:sz w:val="22"/>
              </w:rPr>
              <w:t xml:space="preserve">Direct Marketing </w:t>
            </w:r>
            <w:r>
              <w:rPr>
                <w:noProof/>
                <w:sz w:val="22"/>
              </w:rPr>
              <w:t>–</w:t>
            </w:r>
            <w:r w:rsidRPr="000E48BD">
              <w:rPr>
                <w:noProof/>
                <w:sz w:val="22"/>
              </w:rPr>
              <w:t xml:space="preserve"> NO</w:t>
            </w:r>
          </w:p>
          <w:p w:rsidR="009E2024" w:rsidRDefault="009E2024">
            <w:pPr>
              <w:jc w:val="both"/>
              <w:rPr>
                <w:noProof/>
                <w:sz w:val="22"/>
              </w:rPr>
            </w:pPr>
          </w:p>
          <w:p w:rsidR="009E2024" w:rsidRDefault="009E2024">
            <w:pPr>
              <w:jc w:val="both"/>
              <w:rPr>
                <w:noProof/>
                <w:sz w:val="22"/>
              </w:rPr>
            </w:pPr>
          </w:p>
          <w:p w:rsidR="009E2024" w:rsidRDefault="009E2024">
            <w:pPr>
              <w:jc w:val="both"/>
              <w:rPr>
                <w:noProof/>
                <w:sz w:val="22"/>
              </w:rPr>
            </w:pPr>
          </w:p>
          <w:p w:rsidR="009E2024" w:rsidRDefault="009E2024">
            <w:pPr>
              <w:jc w:val="both"/>
              <w:rPr>
                <w:noProof/>
                <w:sz w:val="22"/>
              </w:rPr>
            </w:pPr>
          </w:p>
          <w:p w:rsidR="009E2024" w:rsidRDefault="009E2024">
            <w:pPr>
              <w:jc w:val="both"/>
              <w:rPr>
                <w:sz w:val="22"/>
              </w:rPr>
            </w:pP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lastRenderedPageBreak/>
              <w:t>SD16B/0345</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09-Dec-2016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Eric &amp; Laura Shanley</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17, Ballyowen Way, Lucan, Co. Dublin</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(1) Conversion of existing attic to non habitable storage use. (2) Remodel of existing hip roof profile to half 'Dutch' hip to the side. (3) Provision of dormer to the rear.</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SD16B/0349</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09-Dec-2016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Simon Murphy</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'Avondale', Montpelier, Bohernabreena, Dublin 24</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40sq.m domestic garage to the rear of existing house to fit 2 cars and some storage area.</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SD16B/0350</w:t>
            </w:r>
          </w:p>
        </w:tc>
        <w:tc>
          <w:tcPr>
            <w:tcW w:w="2126" w:type="dxa"/>
          </w:tcPr>
          <w:p w:rsidR="009E2024" w:rsidRDefault="009E2024">
            <w:pPr>
              <w:tabs>
                <w:tab w:val="left" w:pos="1985"/>
                <w:tab w:val="left" w:pos="4536"/>
              </w:tabs>
              <w:rPr>
                <w:b/>
                <w:sz w:val="22"/>
              </w:rPr>
            </w:pPr>
            <w:r w:rsidRPr="000E48BD">
              <w:rPr>
                <w:b/>
                <w:noProof/>
                <w:sz w:val="22"/>
              </w:rPr>
              <w:t>GRANT PERMISSION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09-Dec-2016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Enda McMorrow</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182, Ballyroan Road, Dublin 16</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Demolition of an existing partially converted garage to side of property, widening of existing front vehicular entrance gate, alterations to existing front entrance to incorporate a new entrance porch connected to a new two storey extension to side/front of property, conversion of attic to store with new dormer window to rear, all associated site development works and landscaping.</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noProof/>
                <w:sz w:val="22"/>
              </w:rPr>
            </w:pPr>
            <w:r w:rsidRPr="000E48BD">
              <w:rPr>
                <w:noProof/>
                <w:sz w:val="22"/>
              </w:rPr>
              <w:t xml:space="preserve">Direct Marketing </w:t>
            </w:r>
            <w:r>
              <w:rPr>
                <w:noProof/>
                <w:sz w:val="22"/>
              </w:rPr>
              <w:t>–</w:t>
            </w:r>
            <w:r w:rsidRPr="000E48BD">
              <w:rPr>
                <w:noProof/>
                <w:sz w:val="22"/>
              </w:rPr>
              <w:t xml:space="preserve"> NO</w:t>
            </w:r>
          </w:p>
          <w:p w:rsidR="009E2024" w:rsidRDefault="009E2024">
            <w:pPr>
              <w:jc w:val="both"/>
              <w:rPr>
                <w:noProof/>
                <w:sz w:val="22"/>
              </w:rPr>
            </w:pPr>
          </w:p>
          <w:p w:rsidR="009E2024" w:rsidRDefault="009E2024">
            <w:pPr>
              <w:jc w:val="both"/>
              <w:rPr>
                <w:noProof/>
                <w:sz w:val="22"/>
              </w:rPr>
            </w:pPr>
          </w:p>
          <w:p w:rsidR="009E2024" w:rsidRDefault="009E2024">
            <w:pPr>
              <w:jc w:val="both"/>
              <w:rPr>
                <w:noProof/>
                <w:sz w:val="22"/>
              </w:rPr>
            </w:pPr>
          </w:p>
          <w:p w:rsidR="009E2024" w:rsidRDefault="009E2024">
            <w:pPr>
              <w:jc w:val="both"/>
              <w:rPr>
                <w:sz w:val="22"/>
              </w:rPr>
            </w:pPr>
            <w:bookmarkStart w:id="0" w:name="_GoBack"/>
            <w:bookmarkEnd w:id="0"/>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lastRenderedPageBreak/>
              <w:t>SD16A/0358</w:t>
            </w:r>
          </w:p>
        </w:tc>
        <w:tc>
          <w:tcPr>
            <w:tcW w:w="2126" w:type="dxa"/>
          </w:tcPr>
          <w:p w:rsidR="009E2024" w:rsidRDefault="009E2024">
            <w:pPr>
              <w:tabs>
                <w:tab w:val="left" w:pos="1985"/>
                <w:tab w:val="left" w:pos="4536"/>
              </w:tabs>
              <w:rPr>
                <w:b/>
                <w:sz w:val="22"/>
              </w:rPr>
            </w:pPr>
            <w:r w:rsidRPr="000E48BD">
              <w:rPr>
                <w:b/>
                <w:noProof/>
                <w:sz w:val="22"/>
              </w:rPr>
              <w:t>GRANT PERMISSION FOR RETENTION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07-Dec-2016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BWG Foods</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Unit D &amp; E, Kilcarberry Distribution Park, Nangor Road, Dublin 22.</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Retention in three locations consisting of: (i) Signage - double sided totem poles with back lighting (33sq.m) (ii) Signage to main building façade with back lighting (68sq.m) (iii) Flag pole - 7m high.</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SD16B/0229</w:t>
            </w:r>
          </w:p>
        </w:tc>
        <w:tc>
          <w:tcPr>
            <w:tcW w:w="2126" w:type="dxa"/>
          </w:tcPr>
          <w:p w:rsidR="009E2024" w:rsidRDefault="009E2024">
            <w:pPr>
              <w:tabs>
                <w:tab w:val="left" w:pos="1985"/>
                <w:tab w:val="left" w:pos="4536"/>
              </w:tabs>
              <w:rPr>
                <w:b/>
                <w:sz w:val="22"/>
              </w:rPr>
            </w:pPr>
            <w:r w:rsidRPr="000E48BD">
              <w:rPr>
                <w:b/>
                <w:noProof/>
                <w:sz w:val="22"/>
              </w:rPr>
              <w:t>GRANT PERMISSION FOR RETENTION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09-Dec-2016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J.P. Molloy</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Crockaunadreenagh, Rathcoole, Co. Dublin</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Retention permission for basement and conservatory to existing dwelling and change of site layout.</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SD16B/0348</w:t>
            </w:r>
          </w:p>
        </w:tc>
        <w:tc>
          <w:tcPr>
            <w:tcW w:w="2126" w:type="dxa"/>
          </w:tcPr>
          <w:p w:rsidR="009E2024" w:rsidRDefault="009E2024">
            <w:pPr>
              <w:tabs>
                <w:tab w:val="left" w:pos="1985"/>
                <w:tab w:val="left" w:pos="4536"/>
              </w:tabs>
              <w:rPr>
                <w:b/>
                <w:sz w:val="22"/>
              </w:rPr>
            </w:pPr>
            <w:r w:rsidRPr="000E48BD">
              <w:rPr>
                <w:b/>
                <w:noProof/>
                <w:sz w:val="22"/>
              </w:rPr>
              <w:t>GRANT PERMISSION FOR RETENTION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09-Dec-2016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Patrick O'Connor</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66, The Drive, Millbrook Lawns, Dublin 24</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Construction of a front porch with concrete tiled roof and all associated site works.</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SD16A/0372</w:t>
            </w:r>
          </w:p>
        </w:tc>
        <w:tc>
          <w:tcPr>
            <w:tcW w:w="2126" w:type="dxa"/>
          </w:tcPr>
          <w:p w:rsidR="009E2024" w:rsidRDefault="009E2024">
            <w:pPr>
              <w:tabs>
                <w:tab w:val="left" w:pos="1985"/>
                <w:tab w:val="left" w:pos="4536"/>
              </w:tabs>
              <w:rPr>
                <w:b/>
                <w:sz w:val="22"/>
              </w:rPr>
            </w:pPr>
            <w:r w:rsidRPr="000E48BD">
              <w:rPr>
                <w:b/>
                <w:noProof/>
                <w:sz w:val="22"/>
              </w:rPr>
              <w:t>INVALID - SITE NOTICE</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05-Dec-2016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The Moldovan Retail Store Ltd.</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Unit 2, Elmfield Court, Ninth Lock Road, Clondalkin, Dublin 22</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Permission for part Off-Licence use.</w:t>
            </w:r>
          </w:p>
          <w:p w:rsidR="009E2024" w:rsidRDefault="009E2024">
            <w:pPr>
              <w:jc w:val="both"/>
              <w:rPr>
                <w:b/>
                <w:i/>
                <w:sz w:val="22"/>
              </w:rPr>
            </w:pPr>
            <w:r w:rsidRPr="000C71AD">
              <w:rPr>
                <w:rFonts w:ascii="Arial Narrow" w:hAnsi="Arial Narrow"/>
                <w:b/>
                <w:i/>
                <w:sz w:val="22"/>
              </w:rPr>
              <w:lastRenderedPageBreak/>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lastRenderedPageBreak/>
              <w:t>SD16A/0375</w:t>
            </w:r>
          </w:p>
        </w:tc>
        <w:tc>
          <w:tcPr>
            <w:tcW w:w="2126" w:type="dxa"/>
          </w:tcPr>
          <w:p w:rsidR="009E2024" w:rsidRDefault="009E2024">
            <w:pPr>
              <w:tabs>
                <w:tab w:val="left" w:pos="1985"/>
                <w:tab w:val="left" w:pos="4536"/>
              </w:tabs>
              <w:rPr>
                <w:b/>
                <w:sz w:val="22"/>
              </w:rPr>
            </w:pPr>
            <w:r w:rsidRPr="000E48BD">
              <w:rPr>
                <w:b/>
                <w:noProof/>
                <w:sz w:val="22"/>
              </w:rPr>
              <w:t>INVALID - SITE NOTICE</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05-Dec-2016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GN Lexington Property Ltd.</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Lexington House, Monastery Road, Clondalkin, Dublin 22</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Demolition of existing habitable house on this site. The development of a new detached 87 bedroom nursing home consisting of 92 bed spaces made up in single storey, two storey and three storey elements over part basement, a new vehicular entrance from Monastery Park, the widening of existing entrance to Monastery Road, a single storey detached sub-station, a refuse storage enclosure, a single storey detached gardeners shed, a landscaped communal open space at ground level and roof terraces at first floor and second floor levels, 29 car parking spaces and ancillary site works.</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r w:rsidR="009E2024">
        <w:tblPrEx>
          <w:tblCellMar>
            <w:top w:w="0" w:type="dxa"/>
            <w:bottom w:w="0" w:type="dxa"/>
          </w:tblCellMar>
        </w:tblPrEx>
        <w:tc>
          <w:tcPr>
            <w:tcW w:w="1951" w:type="dxa"/>
          </w:tcPr>
          <w:p w:rsidR="009E2024" w:rsidRDefault="009E2024">
            <w:pPr>
              <w:tabs>
                <w:tab w:val="left" w:pos="1985"/>
                <w:tab w:val="left" w:pos="4536"/>
              </w:tabs>
              <w:rPr>
                <w:b/>
                <w:sz w:val="22"/>
              </w:rPr>
            </w:pPr>
            <w:r w:rsidRPr="000E48BD">
              <w:rPr>
                <w:b/>
                <w:noProof/>
                <w:sz w:val="22"/>
              </w:rPr>
              <w:t>SD16A/0411</w:t>
            </w:r>
          </w:p>
        </w:tc>
        <w:tc>
          <w:tcPr>
            <w:tcW w:w="2126" w:type="dxa"/>
          </w:tcPr>
          <w:p w:rsidR="009E2024" w:rsidRDefault="009E2024">
            <w:pPr>
              <w:tabs>
                <w:tab w:val="left" w:pos="1985"/>
                <w:tab w:val="left" w:pos="4536"/>
              </w:tabs>
              <w:rPr>
                <w:b/>
                <w:sz w:val="22"/>
              </w:rPr>
            </w:pPr>
            <w:r w:rsidRPr="000E48BD">
              <w:rPr>
                <w:b/>
                <w:noProof/>
                <w:sz w:val="22"/>
              </w:rPr>
              <w:t>INVALID APPLICATION</w:t>
            </w:r>
          </w:p>
          <w:p w:rsidR="009E2024" w:rsidRDefault="009E2024">
            <w:pPr>
              <w:tabs>
                <w:tab w:val="left" w:pos="1985"/>
                <w:tab w:val="left" w:pos="4536"/>
              </w:tabs>
              <w:jc w:val="right"/>
              <w:rPr>
                <w:sz w:val="22"/>
              </w:rPr>
            </w:pPr>
          </w:p>
        </w:tc>
        <w:tc>
          <w:tcPr>
            <w:tcW w:w="5736" w:type="dxa"/>
          </w:tcPr>
          <w:p w:rsidR="009E2024" w:rsidRDefault="009E2024">
            <w:pPr>
              <w:rPr>
                <w:b/>
                <w:sz w:val="22"/>
              </w:rPr>
            </w:pPr>
            <w:r w:rsidRPr="000E48BD">
              <w:rPr>
                <w:b/>
                <w:noProof/>
                <w:sz w:val="22"/>
              </w:rPr>
              <w:t>07-Dec-2016</w:t>
            </w:r>
            <w:r>
              <w:rPr>
                <w:b/>
                <w:sz w:val="22"/>
              </w:rPr>
              <w:t xml:space="preserve">                                     </w:t>
            </w:r>
          </w:p>
          <w:p w:rsidR="009E2024" w:rsidRDefault="009E2024">
            <w:pPr>
              <w:rPr>
                <w:sz w:val="22"/>
              </w:rPr>
            </w:pPr>
          </w:p>
          <w:p w:rsidR="009E2024" w:rsidRDefault="009E2024">
            <w:pPr>
              <w:tabs>
                <w:tab w:val="right" w:pos="5562"/>
              </w:tabs>
              <w:rPr>
                <w:rFonts w:ascii="Arial Narrow" w:hAnsi="Arial Narrow"/>
                <w:b/>
                <w:i/>
                <w:sz w:val="22"/>
              </w:rPr>
            </w:pPr>
            <w:r>
              <w:rPr>
                <w:rFonts w:ascii="Arial Narrow" w:hAnsi="Arial Narrow"/>
                <w:b/>
                <w:i/>
                <w:sz w:val="22"/>
              </w:rPr>
              <w:t>Applicant:</w:t>
            </w:r>
          </w:p>
          <w:p w:rsidR="009E2024" w:rsidRDefault="009E2024">
            <w:pPr>
              <w:tabs>
                <w:tab w:val="right" w:pos="5562"/>
              </w:tabs>
              <w:rPr>
                <w:rFonts w:ascii="Arial Narrow" w:hAnsi="Arial Narrow"/>
                <w:sz w:val="22"/>
              </w:rPr>
            </w:pPr>
            <w:r w:rsidRPr="000E48BD">
              <w:rPr>
                <w:rFonts w:ascii="Arial Narrow" w:hAnsi="Arial Narrow"/>
                <w:noProof/>
                <w:sz w:val="22"/>
              </w:rPr>
              <w:t>Avril Corcoran</w:t>
            </w:r>
          </w:p>
          <w:p w:rsidR="009E2024" w:rsidRDefault="009E2024">
            <w:pPr>
              <w:rPr>
                <w:rFonts w:ascii="Arial Narrow" w:hAnsi="Arial Narrow"/>
                <w:sz w:val="22"/>
              </w:rPr>
            </w:pPr>
            <w:r>
              <w:rPr>
                <w:rFonts w:ascii="Arial Narrow" w:hAnsi="Arial Narrow"/>
                <w:b/>
                <w:i/>
                <w:sz w:val="22"/>
              </w:rPr>
              <w:t>Location:</w:t>
            </w:r>
          </w:p>
          <w:p w:rsidR="009E2024" w:rsidRDefault="009E2024">
            <w:pPr>
              <w:jc w:val="both"/>
              <w:rPr>
                <w:rFonts w:ascii="Arial Narrow" w:hAnsi="Arial Narrow"/>
                <w:sz w:val="22"/>
              </w:rPr>
            </w:pPr>
            <w:r w:rsidRPr="000E48BD">
              <w:rPr>
                <w:rFonts w:ascii="Arial Narrow" w:hAnsi="Arial Narrow"/>
                <w:noProof/>
                <w:sz w:val="22"/>
              </w:rPr>
              <w:t>Castlewarden, Newcastle, Co Dublin</w:t>
            </w:r>
          </w:p>
          <w:p w:rsidR="009E2024" w:rsidRDefault="009E202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2024" w:rsidRDefault="009E2024">
            <w:pPr>
              <w:jc w:val="both"/>
              <w:rPr>
                <w:rFonts w:ascii="Arial Narrow" w:hAnsi="Arial Narrow"/>
                <w:sz w:val="22"/>
              </w:rPr>
            </w:pPr>
            <w:r w:rsidRPr="000E48BD">
              <w:rPr>
                <w:rFonts w:ascii="Arial Narrow" w:hAnsi="Arial Narrow"/>
                <w:noProof/>
                <w:sz w:val="22"/>
              </w:rPr>
              <w:t>Detached single storey bungalow, detached stable block consisting of 3 stables and a domestic garage/tack room, septic tank and percolation area, domestic well, recessed entrance and all associated site works.</w:t>
            </w:r>
          </w:p>
          <w:p w:rsidR="009E2024" w:rsidRDefault="009E2024">
            <w:pPr>
              <w:jc w:val="both"/>
              <w:rPr>
                <w:b/>
                <w:i/>
                <w:sz w:val="22"/>
              </w:rPr>
            </w:pPr>
            <w:r w:rsidRPr="000C71AD">
              <w:rPr>
                <w:rFonts w:ascii="Arial Narrow" w:hAnsi="Arial Narrow"/>
                <w:b/>
                <w:i/>
                <w:sz w:val="22"/>
              </w:rPr>
              <w:t>Direct Marketing</w:t>
            </w:r>
            <w:r w:rsidRPr="000C71AD">
              <w:rPr>
                <w:b/>
                <w:i/>
                <w:sz w:val="22"/>
              </w:rPr>
              <w:t>:</w:t>
            </w:r>
          </w:p>
          <w:p w:rsidR="009E2024" w:rsidRDefault="009E2024">
            <w:pPr>
              <w:jc w:val="both"/>
              <w:rPr>
                <w:sz w:val="22"/>
              </w:rPr>
            </w:pPr>
            <w:r w:rsidRPr="000E48BD">
              <w:rPr>
                <w:noProof/>
                <w:sz w:val="22"/>
              </w:rPr>
              <w:t>Direct Marketing - NO</w:t>
            </w:r>
          </w:p>
          <w:p w:rsidR="009E2024" w:rsidRPr="007C7111" w:rsidRDefault="009E2024">
            <w:pPr>
              <w:jc w:val="both"/>
              <w:rPr>
                <w:sz w:val="22"/>
              </w:rPr>
            </w:pPr>
          </w:p>
        </w:tc>
      </w:tr>
    </w:tbl>
    <w:p w:rsidR="00BA6A47" w:rsidRDefault="00BA6A47">
      <w:pPr>
        <w:pStyle w:val="Header"/>
        <w:tabs>
          <w:tab w:val="clear" w:pos="4153"/>
          <w:tab w:val="clear" w:pos="8306"/>
        </w:tabs>
      </w:pPr>
    </w:p>
    <w:sectPr w:rsidR="00BA6A47">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47" w:rsidRDefault="00BA6A47">
      <w:r>
        <w:separator/>
      </w:r>
    </w:p>
  </w:endnote>
  <w:endnote w:type="continuationSeparator" w:id="0">
    <w:p w:rsidR="00BA6A47" w:rsidRDefault="00BA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47" w:rsidRDefault="00BA6A47">
      <w:r>
        <w:separator/>
      </w:r>
    </w:p>
  </w:footnote>
  <w:footnote w:type="continuationSeparator" w:id="0">
    <w:p w:rsidR="00BA6A47" w:rsidRDefault="00BA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9E2024">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C7111"/>
    <w:rsid w:val="009E2024"/>
    <w:rsid w:val="00AA290F"/>
    <w:rsid w:val="00BA6A47"/>
    <w:rsid w:val="00CD34CC"/>
    <w:rsid w:val="00D46F06"/>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324905A-1147-4A8C-AC86-DF092299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E2024"/>
    <w:rPr>
      <w:rFonts w:ascii="Segoe UI" w:hAnsi="Segoe UI" w:cs="Segoe UI"/>
      <w:sz w:val="18"/>
      <w:szCs w:val="18"/>
    </w:rPr>
  </w:style>
  <w:style w:type="character" w:customStyle="1" w:styleId="BalloonTextChar">
    <w:name w:val="Balloon Text Char"/>
    <w:basedOn w:val="DefaultParagraphFont"/>
    <w:link w:val="BalloonText"/>
    <w:rsid w:val="009E202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2016-12-15T12:24:00Z</cp:lastPrinted>
  <dcterms:created xsi:type="dcterms:W3CDTF">2016-12-15T12:25:00Z</dcterms:created>
  <dcterms:modified xsi:type="dcterms:W3CDTF">2016-12-15T12:25:00Z</dcterms:modified>
</cp:coreProperties>
</file>