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233B8">
        <w:tblPrEx>
          <w:tblCellMar>
            <w:top w:w="0" w:type="dxa"/>
            <w:bottom w:w="0" w:type="dxa"/>
          </w:tblCellMar>
        </w:tblPrEx>
        <w:tc>
          <w:tcPr>
            <w:tcW w:w="1951" w:type="dxa"/>
          </w:tcPr>
          <w:p w:rsidR="000233B8" w:rsidRDefault="000233B8">
            <w:pPr>
              <w:tabs>
                <w:tab w:val="left" w:pos="1985"/>
                <w:tab w:val="left" w:pos="4536"/>
              </w:tabs>
              <w:rPr>
                <w:b/>
                <w:sz w:val="22"/>
              </w:rPr>
            </w:pPr>
            <w:bookmarkStart w:id="0" w:name="_GoBack"/>
            <w:bookmarkEnd w:id="0"/>
            <w:r w:rsidRPr="00D930D8">
              <w:rPr>
                <w:b/>
                <w:noProof/>
                <w:sz w:val="22"/>
              </w:rPr>
              <w:t>SD11A/0316/EP</w:t>
            </w:r>
          </w:p>
        </w:tc>
        <w:tc>
          <w:tcPr>
            <w:tcW w:w="2126" w:type="dxa"/>
          </w:tcPr>
          <w:p w:rsidR="000233B8" w:rsidRDefault="000233B8">
            <w:pPr>
              <w:tabs>
                <w:tab w:val="left" w:pos="1985"/>
                <w:tab w:val="left" w:pos="4536"/>
              </w:tabs>
              <w:rPr>
                <w:b/>
                <w:sz w:val="22"/>
              </w:rPr>
            </w:pPr>
            <w:r w:rsidRPr="00D930D8">
              <w:rPr>
                <w:b/>
                <w:noProof/>
                <w:sz w:val="22"/>
              </w:rPr>
              <w:t>GRANT EXTENSION OF DURATION OF PERMISSION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04-Aug-2016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Denis Carey</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The Yellow House, Willbrook Road, Rathfarnham, Dublin 14</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Conversion of an existing 2 storey storage building, a Protected Structure, to use as a courtyard dwelling with a 2 car garage;  minor modifications to existing facades and all associated site and landscaping works.</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t>SD16A/0210</w:t>
            </w:r>
          </w:p>
        </w:tc>
        <w:tc>
          <w:tcPr>
            <w:tcW w:w="2126" w:type="dxa"/>
          </w:tcPr>
          <w:p w:rsidR="000233B8" w:rsidRDefault="000233B8">
            <w:pPr>
              <w:tabs>
                <w:tab w:val="left" w:pos="1985"/>
                <w:tab w:val="left" w:pos="4536"/>
              </w:tabs>
              <w:rPr>
                <w:b/>
                <w:sz w:val="22"/>
              </w:rPr>
            </w:pPr>
            <w:r w:rsidRPr="00D930D8">
              <w:rPr>
                <w:b/>
                <w:noProof/>
                <w:sz w:val="22"/>
              </w:rPr>
              <w:t>GRANT PERMISSION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02-Aug-2016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Citywest Homes Development</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Site at junction of Citywest Road and Garter Avenue, Citywest, Dublin 24</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Residential development of 112 dwellings comprised of: 90 two storey houses consisting of 10 four bed detached houses, 2 three bed detached houses, 8 four bed semi-detached houses, 2 three bed detached houses, 8 four bed semi-detached houses, 42 three bed semi-detached houses and 28 three bed mid-terrace houses along with 22 one and two bed apartments in a four storey apartment building. The proposed development includes all associated site development and infrastructural works, car parking, bin storage, open spaces and landscaping. Access to the development will be via two vehicular entrances from Garter Avenue. All on a site of 3.74ha bounded to the east by the N82 Citywest Road, to the north-west by Garter Avenue and to the south by lands that will be developed as a Neighbourhood Park (permitted under Reg.Ref. SD15A/0127) in accordance with the Fortunestown Local Area Plan 2012.</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t>SD16B/0188</w:t>
            </w:r>
          </w:p>
        </w:tc>
        <w:tc>
          <w:tcPr>
            <w:tcW w:w="2126" w:type="dxa"/>
          </w:tcPr>
          <w:p w:rsidR="000233B8" w:rsidRDefault="000233B8">
            <w:pPr>
              <w:tabs>
                <w:tab w:val="left" w:pos="1985"/>
                <w:tab w:val="left" w:pos="4536"/>
              </w:tabs>
              <w:rPr>
                <w:b/>
                <w:sz w:val="22"/>
              </w:rPr>
            </w:pPr>
            <w:r w:rsidRPr="00D930D8">
              <w:rPr>
                <w:b/>
                <w:noProof/>
                <w:sz w:val="22"/>
              </w:rPr>
              <w:t>GRANT PERMISSION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03-Aug-2016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Veronica &amp; Jack McNeela</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110, Butterfield Park, Dublin 14</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lastRenderedPageBreak/>
              <w:t>Alteration to the roof and front elevation of an existing garage conversion, alteration to an existing window on the side elevation and all ancillary works in the existing house.</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lastRenderedPageBreak/>
              <w:t>SD16B/0190</w:t>
            </w:r>
          </w:p>
        </w:tc>
        <w:tc>
          <w:tcPr>
            <w:tcW w:w="2126" w:type="dxa"/>
          </w:tcPr>
          <w:p w:rsidR="000233B8" w:rsidRDefault="000233B8">
            <w:pPr>
              <w:tabs>
                <w:tab w:val="left" w:pos="1985"/>
                <w:tab w:val="left" w:pos="4536"/>
              </w:tabs>
              <w:rPr>
                <w:b/>
                <w:sz w:val="22"/>
              </w:rPr>
            </w:pPr>
            <w:r w:rsidRPr="00D930D8">
              <w:rPr>
                <w:b/>
                <w:noProof/>
                <w:sz w:val="22"/>
              </w:rPr>
              <w:t>GRANT PERMISSION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04-Aug-2016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Ronan &amp; Glenda Whelan</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5 Old Bridge Road, Templeogue,Dublin 16.</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Conversion of attic space to storage space with a dormer window to the south facing roof elevation and two dormer windows to the rear roof elevation and two skylight windows to the front roof elevation.</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t>SD16B/0191</w:t>
            </w:r>
          </w:p>
        </w:tc>
        <w:tc>
          <w:tcPr>
            <w:tcW w:w="2126" w:type="dxa"/>
          </w:tcPr>
          <w:p w:rsidR="000233B8" w:rsidRDefault="000233B8">
            <w:pPr>
              <w:tabs>
                <w:tab w:val="left" w:pos="1985"/>
                <w:tab w:val="left" w:pos="4536"/>
              </w:tabs>
              <w:rPr>
                <w:b/>
                <w:sz w:val="22"/>
              </w:rPr>
            </w:pPr>
            <w:r w:rsidRPr="00D930D8">
              <w:rPr>
                <w:b/>
                <w:noProof/>
                <w:sz w:val="22"/>
              </w:rPr>
              <w:t>GRANT PERMISSION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04-Aug-2016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Mr. &amp; Mrs. D. Letmon</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10, Woodstown Heights, Knocklyon, D16</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Alterations to existing hipped roof and gable wall to include a new 'Dutch' hip and gable window to side elevation to accommodate a new stairs for conversion of existing attic space with 4 rooflights to rear elevation.</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t>SD16A/0209</w:t>
            </w:r>
          </w:p>
        </w:tc>
        <w:tc>
          <w:tcPr>
            <w:tcW w:w="2126" w:type="dxa"/>
          </w:tcPr>
          <w:p w:rsidR="000233B8" w:rsidRDefault="000233B8">
            <w:pPr>
              <w:tabs>
                <w:tab w:val="left" w:pos="1985"/>
                <w:tab w:val="left" w:pos="4536"/>
              </w:tabs>
              <w:rPr>
                <w:b/>
                <w:sz w:val="22"/>
              </w:rPr>
            </w:pPr>
            <w:r w:rsidRPr="00D930D8">
              <w:rPr>
                <w:b/>
                <w:noProof/>
                <w:sz w:val="22"/>
              </w:rPr>
              <w:t>GRANT PERMISSION &amp; GRANT RETENTION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03-Aug-2016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Dublin &amp; Dun Laoghaire ETB</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Colaiste Cois Life, Castle Road, Lucan, Co. Dublin.</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 xml:space="preserve">Retention of (a) Block A – 1 single storey detached temporary accommodation structure, consisting of 4 classrooms measuring 188.50sq.m; (b) Block B – 1 single storey detached temporary accommodation structure, consisting of 1 science classroom, preparation room and toilet block measuring 170sq.m; (c) connection </w:t>
            </w:r>
            <w:r w:rsidRPr="00D930D8">
              <w:rPr>
                <w:rFonts w:ascii="Arial Narrow" w:hAnsi="Arial Narrow"/>
                <w:noProof/>
                <w:sz w:val="22"/>
              </w:rPr>
              <w:lastRenderedPageBreak/>
              <w:t>to the existing foul and surface drainage system and planning permission for the provision of an on-site surface water disposal system, together with all ancillary accommodation and associated site works.</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lastRenderedPageBreak/>
              <w:t>SD16A/0264</w:t>
            </w:r>
          </w:p>
        </w:tc>
        <w:tc>
          <w:tcPr>
            <w:tcW w:w="2126" w:type="dxa"/>
          </w:tcPr>
          <w:p w:rsidR="000233B8" w:rsidRDefault="000233B8">
            <w:pPr>
              <w:tabs>
                <w:tab w:val="left" w:pos="1985"/>
                <w:tab w:val="left" w:pos="4536"/>
              </w:tabs>
              <w:rPr>
                <w:b/>
                <w:sz w:val="22"/>
              </w:rPr>
            </w:pPr>
            <w:r w:rsidRPr="00D930D8">
              <w:rPr>
                <w:b/>
                <w:noProof/>
                <w:sz w:val="22"/>
              </w:rPr>
              <w:t>INVALID APPLICATION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04-Aug-2016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Lisa Kennedy</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3, Monastery Walk, Clondalkin, Dublin 22.</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Change of use from playroom to rear garden of dwelling to playschool. Relocation playschool consisting of classroom and 2 toilet facilities, playroom to side of dwelling to be reinstated to original use and used for access to new playschool. Session 1: 9.15am - 12.15pm, Session 2: 12.30pm - 3.30pm as per previous application and all associated site works.</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t>SD16A/0208</w:t>
            </w:r>
          </w:p>
        </w:tc>
        <w:tc>
          <w:tcPr>
            <w:tcW w:w="2126" w:type="dxa"/>
          </w:tcPr>
          <w:p w:rsidR="000233B8" w:rsidRDefault="000233B8">
            <w:pPr>
              <w:tabs>
                <w:tab w:val="left" w:pos="1985"/>
                <w:tab w:val="left" w:pos="4536"/>
              </w:tabs>
              <w:rPr>
                <w:b/>
                <w:sz w:val="22"/>
              </w:rPr>
            </w:pPr>
            <w:r w:rsidRPr="00D930D8">
              <w:rPr>
                <w:b/>
                <w:noProof/>
                <w:sz w:val="22"/>
              </w:rPr>
              <w:t>REFUSE PERMISSION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03-Aug-2016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Jimmy &amp; Clare Fleet</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36A, Yellow Meadows Drive, Clondalkin, Dublin 22</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Proposed new semi-detached house 2 storey 4 bedroom house attached to 37A and on the property of 36A Yellow Meadows Drive and a new vehicular entrance also for the new dwelling and all ancillary works.</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t>SD16A/0211</w:t>
            </w:r>
          </w:p>
        </w:tc>
        <w:tc>
          <w:tcPr>
            <w:tcW w:w="2126" w:type="dxa"/>
          </w:tcPr>
          <w:p w:rsidR="000233B8" w:rsidRDefault="000233B8">
            <w:pPr>
              <w:tabs>
                <w:tab w:val="left" w:pos="1985"/>
                <w:tab w:val="left" w:pos="4536"/>
              </w:tabs>
              <w:rPr>
                <w:b/>
                <w:sz w:val="22"/>
              </w:rPr>
            </w:pPr>
            <w:r w:rsidRPr="00D930D8">
              <w:rPr>
                <w:b/>
                <w:noProof/>
                <w:sz w:val="22"/>
              </w:rPr>
              <w:t>REQUEST ADDITIONAL INFORMATION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04-Aug-2016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Derek Smullen</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1, Heatherview Avenue, Dublin 24</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 xml:space="preserve">New end of terraced two storey dwelling to the side of the existing </w:t>
            </w:r>
            <w:r w:rsidRPr="00D930D8">
              <w:rPr>
                <w:rFonts w:ascii="Arial Narrow" w:hAnsi="Arial Narrow"/>
                <w:noProof/>
                <w:sz w:val="22"/>
              </w:rPr>
              <w:lastRenderedPageBreak/>
              <w:t>two storey semi-detached dwelling with roof tiles &amp; external finishes to match existing, new driveway and vehicular access with dished section footpath and associate site works.</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lastRenderedPageBreak/>
              <w:t>SD16A/0212</w:t>
            </w:r>
          </w:p>
        </w:tc>
        <w:tc>
          <w:tcPr>
            <w:tcW w:w="2126" w:type="dxa"/>
          </w:tcPr>
          <w:p w:rsidR="000233B8" w:rsidRDefault="000233B8">
            <w:pPr>
              <w:tabs>
                <w:tab w:val="left" w:pos="1985"/>
                <w:tab w:val="left" w:pos="4536"/>
              </w:tabs>
              <w:rPr>
                <w:b/>
                <w:sz w:val="22"/>
              </w:rPr>
            </w:pPr>
            <w:r w:rsidRPr="00D930D8">
              <w:rPr>
                <w:b/>
                <w:noProof/>
                <w:sz w:val="22"/>
              </w:rPr>
              <w:t>REQUEST ADDITIONAL INFORMATION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04-Aug-2016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Vecglen Ltd.</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M50 Business Park, Ballymount Avenue, Dublin 12</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A petrol filling station including a station forecourt with 4 pump islands and a canopy over, a filling station building with a total GFA of 262sq.m, containing a retail sales area of 100sq.m net and a café area of 63sq.m net, car wash facilities and two air/water/vacuum service bays; a separate HGV filling island with canopy over and 4 HGV parking spaces; a drive through restaurant with a total GFA of 379sq.m, including associated dining area with a net area of 115sq.m; 42 car parking spaces and bicycle parking;  all associated signage including 2 internally illuminated totem signs, standalone signs and signage zones associated with the drive-through and petrol filling station building; vehicular access is proposed from Ballymount Avenue and vehicular egress is proposed to the access road to the south east, which serves Fashion City. The proposal includes the internal access roads; hard and soft landscaping; underground fuel tanks; SUDS drainage; public lighting; ESB substation &amp; switch room, pump house, and all associated works to facilitate development on a site of 0.83ha.</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t>SD16B/0192</w:t>
            </w:r>
          </w:p>
        </w:tc>
        <w:tc>
          <w:tcPr>
            <w:tcW w:w="2126" w:type="dxa"/>
          </w:tcPr>
          <w:p w:rsidR="000233B8" w:rsidRDefault="000233B8">
            <w:pPr>
              <w:tabs>
                <w:tab w:val="left" w:pos="1985"/>
                <w:tab w:val="left" w:pos="4536"/>
              </w:tabs>
              <w:rPr>
                <w:b/>
                <w:sz w:val="22"/>
              </w:rPr>
            </w:pPr>
            <w:r w:rsidRPr="00D930D8">
              <w:rPr>
                <w:b/>
                <w:noProof/>
                <w:sz w:val="22"/>
              </w:rPr>
              <w:t>REQUEST ADDITIONAL INFORMATION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05-Aug-2016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Lisa Maloney</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6, Finnswalk, Finnstown Priory, Lucan, Co. Dublin</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Conversion of attic as storage, half hip roof to replace hip to side which includes sky-light for light and all associated ancillary site works.</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r w:rsidR="000233B8">
        <w:tblPrEx>
          <w:tblCellMar>
            <w:top w:w="0" w:type="dxa"/>
            <w:bottom w:w="0" w:type="dxa"/>
          </w:tblCellMar>
        </w:tblPrEx>
        <w:tc>
          <w:tcPr>
            <w:tcW w:w="1951" w:type="dxa"/>
          </w:tcPr>
          <w:p w:rsidR="000233B8" w:rsidRDefault="000233B8">
            <w:pPr>
              <w:tabs>
                <w:tab w:val="left" w:pos="1985"/>
                <w:tab w:val="left" w:pos="4536"/>
              </w:tabs>
              <w:rPr>
                <w:b/>
                <w:sz w:val="22"/>
              </w:rPr>
            </w:pPr>
            <w:r w:rsidRPr="00D930D8">
              <w:rPr>
                <w:b/>
                <w:noProof/>
                <w:sz w:val="22"/>
              </w:rPr>
              <w:lastRenderedPageBreak/>
              <w:t>SD16B/0193</w:t>
            </w:r>
          </w:p>
        </w:tc>
        <w:tc>
          <w:tcPr>
            <w:tcW w:w="2126" w:type="dxa"/>
          </w:tcPr>
          <w:p w:rsidR="000233B8" w:rsidRDefault="000233B8">
            <w:pPr>
              <w:tabs>
                <w:tab w:val="left" w:pos="1985"/>
                <w:tab w:val="left" w:pos="4536"/>
              </w:tabs>
              <w:rPr>
                <w:b/>
                <w:sz w:val="22"/>
              </w:rPr>
            </w:pPr>
            <w:r w:rsidRPr="00D930D8">
              <w:rPr>
                <w:b/>
                <w:noProof/>
                <w:sz w:val="22"/>
              </w:rPr>
              <w:t>REQUEST ADDITIONAL INFORMATION</w:t>
            </w:r>
          </w:p>
          <w:p w:rsidR="000233B8" w:rsidRDefault="000233B8">
            <w:pPr>
              <w:tabs>
                <w:tab w:val="left" w:pos="1985"/>
                <w:tab w:val="left" w:pos="4536"/>
              </w:tabs>
              <w:jc w:val="right"/>
              <w:rPr>
                <w:sz w:val="22"/>
              </w:rPr>
            </w:pPr>
          </w:p>
        </w:tc>
        <w:tc>
          <w:tcPr>
            <w:tcW w:w="5736" w:type="dxa"/>
          </w:tcPr>
          <w:p w:rsidR="000233B8" w:rsidRDefault="000233B8">
            <w:pPr>
              <w:rPr>
                <w:b/>
                <w:sz w:val="22"/>
              </w:rPr>
            </w:pPr>
            <w:r w:rsidRPr="00D930D8">
              <w:rPr>
                <w:b/>
                <w:noProof/>
                <w:sz w:val="22"/>
              </w:rPr>
              <w:t>04-Aug-2016</w:t>
            </w:r>
            <w:r>
              <w:rPr>
                <w:b/>
                <w:sz w:val="22"/>
              </w:rPr>
              <w:t xml:space="preserve">                                     </w:t>
            </w:r>
          </w:p>
          <w:p w:rsidR="000233B8" w:rsidRDefault="000233B8">
            <w:pPr>
              <w:rPr>
                <w:sz w:val="22"/>
              </w:rPr>
            </w:pPr>
          </w:p>
          <w:p w:rsidR="000233B8" w:rsidRDefault="000233B8">
            <w:pPr>
              <w:tabs>
                <w:tab w:val="right" w:pos="5562"/>
              </w:tabs>
              <w:rPr>
                <w:rFonts w:ascii="Arial Narrow" w:hAnsi="Arial Narrow"/>
                <w:b/>
                <w:i/>
                <w:sz w:val="22"/>
              </w:rPr>
            </w:pPr>
            <w:r>
              <w:rPr>
                <w:rFonts w:ascii="Arial Narrow" w:hAnsi="Arial Narrow"/>
                <w:b/>
                <w:i/>
                <w:sz w:val="22"/>
              </w:rPr>
              <w:t>Applicant:</w:t>
            </w:r>
          </w:p>
          <w:p w:rsidR="000233B8" w:rsidRDefault="000233B8">
            <w:pPr>
              <w:tabs>
                <w:tab w:val="right" w:pos="5562"/>
              </w:tabs>
              <w:rPr>
                <w:rFonts w:ascii="Arial Narrow" w:hAnsi="Arial Narrow"/>
                <w:sz w:val="22"/>
              </w:rPr>
            </w:pPr>
            <w:r w:rsidRPr="00D930D8">
              <w:rPr>
                <w:rFonts w:ascii="Arial Narrow" w:hAnsi="Arial Narrow"/>
                <w:noProof/>
                <w:sz w:val="22"/>
              </w:rPr>
              <w:t>Ivor Feerick and Aisling Hanlon</w:t>
            </w:r>
          </w:p>
          <w:p w:rsidR="000233B8" w:rsidRDefault="000233B8">
            <w:pPr>
              <w:rPr>
                <w:rFonts w:ascii="Arial Narrow" w:hAnsi="Arial Narrow"/>
                <w:sz w:val="22"/>
              </w:rPr>
            </w:pPr>
            <w:r>
              <w:rPr>
                <w:rFonts w:ascii="Arial Narrow" w:hAnsi="Arial Narrow"/>
                <w:b/>
                <w:i/>
                <w:sz w:val="22"/>
              </w:rPr>
              <w:t>Location:</w:t>
            </w:r>
          </w:p>
          <w:p w:rsidR="000233B8" w:rsidRDefault="000233B8">
            <w:pPr>
              <w:jc w:val="both"/>
              <w:rPr>
                <w:rFonts w:ascii="Arial Narrow" w:hAnsi="Arial Narrow"/>
                <w:sz w:val="22"/>
              </w:rPr>
            </w:pPr>
            <w:r w:rsidRPr="00D930D8">
              <w:rPr>
                <w:rFonts w:ascii="Arial Narrow" w:hAnsi="Arial Narrow"/>
                <w:noProof/>
                <w:sz w:val="22"/>
              </w:rPr>
              <w:t>187, Fortfield Road, Dublin 6W.</w:t>
            </w:r>
          </w:p>
          <w:p w:rsidR="000233B8" w:rsidRDefault="000233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33B8" w:rsidRDefault="000233B8">
            <w:pPr>
              <w:jc w:val="both"/>
              <w:rPr>
                <w:rFonts w:ascii="Arial Narrow" w:hAnsi="Arial Narrow"/>
                <w:sz w:val="22"/>
              </w:rPr>
            </w:pPr>
            <w:r w:rsidRPr="00D930D8">
              <w:rPr>
                <w:rFonts w:ascii="Arial Narrow" w:hAnsi="Arial Narrow"/>
                <w:noProof/>
                <w:sz w:val="22"/>
              </w:rPr>
              <w:t>(1) Demolition of existing shed, single storey extension to the rear and existing roof; (2) construction of 2 two storey bay windows to the front, single storey extension to the rear, new roof with dormer window to the rear and roof windows to the front and side; (3) new windows and window alterations to the front, side and rear; (4) external wall insulation with acrylic render finish on all elevations; (5) new pitched roof canopy over front door; (6)  widening of existing vehicular entrance to 3.6m wide and all associated site and landscaping works.</w:t>
            </w:r>
          </w:p>
          <w:p w:rsidR="000233B8" w:rsidRDefault="000233B8">
            <w:pPr>
              <w:jc w:val="both"/>
              <w:rPr>
                <w:b/>
                <w:i/>
                <w:sz w:val="22"/>
              </w:rPr>
            </w:pPr>
            <w:r w:rsidRPr="000C71AD">
              <w:rPr>
                <w:rFonts w:ascii="Arial Narrow" w:hAnsi="Arial Narrow"/>
                <w:b/>
                <w:i/>
                <w:sz w:val="22"/>
              </w:rPr>
              <w:t>Direct Marketing</w:t>
            </w:r>
            <w:r w:rsidRPr="000C71AD">
              <w:rPr>
                <w:b/>
                <w:i/>
                <w:sz w:val="22"/>
              </w:rPr>
              <w:t>:</w:t>
            </w:r>
          </w:p>
          <w:p w:rsidR="000233B8" w:rsidRDefault="000233B8">
            <w:pPr>
              <w:jc w:val="both"/>
              <w:rPr>
                <w:sz w:val="22"/>
              </w:rPr>
            </w:pPr>
            <w:r w:rsidRPr="00D930D8">
              <w:rPr>
                <w:noProof/>
                <w:sz w:val="22"/>
              </w:rPr>
              <w:t>Direct Marketing - NO</w:t>
            </w:r>
          </w:p>
          <w:p w:rsidR="000233B8" w:rsidRPr="007C7111" w:rsidRDefault="000233B8">
            <w:pPr>
              <w:jc w:val="both"/>
              <w:rPr>
                <w:sz w:val="22"/>
              </w:rPr>
            </w:pPr>
          </w:p>
        </w:tc>
      </w:tr>
    </w:tbl>
    <w:p w:rsidR="00276C78" w:rsidRDefault="00276C78">
      <w:pPr>
        <w:pStyle w:val="Header"/>
        <w:tabs>
          <w:tab w:val="clear" w:pos="4153"/>
          <w:tab w:val="clear" w:pos="8306"/>
        </w:tabs>
      </w:pPr>
    </w:p>
    <w:sectPr w:rsidR="00276C78">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C78" w:rsidRDefault="00276C78">
      <w:r>
        <w:separator/>
      </w:r>
    </w:p>
  </w:endnote>
  <w:endnote w:type="continuationSeparator" w:id="0">
    <w:p w:rsidR="00276C78" w:rsidRDefault="0027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C78" w:rsidRDefault="00276C78">
      <w:r>
        <w:separator/>
      </w:r>
    </w:p>
  </w:footnote>
  <w:footnote w:type="continuationSeparator" w:id="0">
    <w:p w:rsidR="00276C78" w:rsidRDefault="00276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233B8">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233B8"/>
    <w:rsid w:val="000C71AD"/>
    <w:rsid w:val="00276C78"/>
    <w:rsid w:val="002D6E97"/>
    <w:rsid w:val="00436F88"/>
    <w:rsid w:val="005902FC"/>
    <w:rsid w:val="007C7111"/>
    <w:rsid w:val="00812AFF"/>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33E1F5E-4B45-455B-8B78-7EE79301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2016-08-10T14:47:00Z</dcterms:created>
  <dcterms:modified xsi:type="dcterms:W3CDTF">2016-08-10T14:47:00Z</dcterms:modified>
</cp:coreProperties>
</file>