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SD15A/0216</w:t>
            </w:r>
          </w:p>
        </w:tc>
        <w:tc>
          <w:tcPr>
            <w:tcW w:w="2126" w:type="dxa"/>
          </w:tcPr>
          <w:p w:rsidR="005F76A2" w:rsidRDefault="005F76A2">
            <w:pPr>
              <w:tabs>
                <w:tab w:val="left" w:pos="1701"/>
                <w:tab w:val="left" w:pos="3969"/>
              </w:tabs>
              <w:jc w:val="right"/>
            </w:pPr>
            <w:r w:rsidRPr="00235998">
              <w:rPr>
                <w:noProof/>
              </w:rPr>
              <w:t>22-Jun-2016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S.Ashe &amp; I. Aznar Asensio</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33, Dargle Wood, Knocklyon, Dublin 16</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Single storey dwellling and associated site works adjacent to existing 2 storey dwelling. Revisions to house design previously granted under planning Register Reference SD10A/0035.</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SD15A/0388</w:t>
            </w:r>
          </w:p>
        </w:tc>
        <w:tc>
          <w:tcPr>
            <w:tcW w:w="2126" w:type="dxa"/>
          </w:tcPr>
          <w:p w:rsidR="005F76A2" w:rsidRDefault="005F76A2">
            <w:pPr>
              <w:tabs>
                <w:tab w:val="left" w:pos="1701"/>
                <w:tab w:val="left" w:pos="3969"/>
              </w:tabs>
              <w:jc w:val="right"/>
            </w:pPr>
            <w:r w:rsidRPr="00235998">
              <w:rPr>
                <w:noProof/>
              </w:rPr>
              <w:t>21-Jun-2016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Kelland Homes &amp; Durkan Estates</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Boherboy, Saggart, Co. Dublin.</w:t>
            </w:r>
          </w:p>
        </w:tc>
      </w:tr>
      <w:tr w:rsidR="005F76A2" w:rsidTr="00E27EFB">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 xml:space="preserve">Residential development consisting of 218 3 and 4 bed 2 storey houses and a creche of (246sq.m) to be built on a site of circa of 8.16ha which will form Phase 1 of development of the Boherboy Neighbourhood within the Fortunestown Local Area Plan (2012). The proposed development consists of two adjoining sites to be developed by (a) Kelland Homes Ltd. for 111 dwellings and on the eastern side, bounded by the Corbally Stream and (b) by Durkan Estates Ireland Ltd. for 107 dwellings and a creche on the western side, and in total provides for 17  4 bed detached houses, 41  4 bed semi-detached houses, 144  3 bed semi-detached houses and 16  3 bed terraced houses. The adjoining lands to the north are in the same ownership and form the remainder of the Boherboy Neighbourhood to be developed in the future with the Boherboy Road bounding the site to the south.  Access to the development  will be via 2 vehicular access points from the Boherboy Road along with the provision of a roadside footpath at the Boherboy Road. The proposed development also includes for all associated site development works, public open spaces, including alongside the Corbally Stream landscaping and provision of a pedestrian link to the District Park to the north east. Surface water will be attenuated within the site, with fallout to existing watercourses, with foul sewer and connected to a proposed new pumping station located at </w:t>
            </w:r>
            <w:r w:rsidRPr="00235998">
              <w:rPr>
                <w:noProof/>
              </w:rPr>
              <w:lastRenderedPageBreak/>
              <w:t>the northern end of the site, on an overall site area of 17.48ha.</w:t>
            </w:r>
          </w:p>
        </w:tc>
      </w:tr>
      <w:tr w:rsidR="005F76A2">
        <w:trPr>
          <w:cantSplit/>
        </w:trPr>
        <w:tc>
          <w:tcPr>
            <w:tcW w:w="3652" w:type="dxa"/>
            <w:gridSpan w:val="2"/>
          </w:tcPr>
          <w:p w:rsidR="005F76A2" w:rsidRDefault="005F76A2">
            <w:pPr>
              <w:tabs>
                <w:tab w:val="left" w:pos="1701"/>
                <w:tab w:val="left" w:pos="3969"/>
              </w:tabs>
              <w:spacing w:before="120"/>
              <w:jc w:val="right"/>
            </w:pPr>
            <w:r>
              <w:lastRenderedPageBreak/>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SD16A/0007</w:t>
            </w:r>
          </w:p>
        </w:tc>
        <w:tc>
          <w:tcPr>
            <w:tcW w:w="2126" w:type="dxa"/>
          </w:tcPr>
          <w:p w:rsidR="005F76A2" w:rsidRDefault="005F76A2">
            <w:pPr>
              <w:tabs>
                <w:tab w:val="left" w:pos="1701"/>
                <w:tab w:val="left" w:pos="3969"/>
              </w:tabs>
              <w:jc w:val="right"/>
            </w:pPr>
            <w:r w:rsidRPr="00235998">
              <w:rPr>
                <w:noProof/>
              </w:rPr>
              <w:t>23-Jun-2016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Rathfarnham Ford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Rathfarnham Ford, Whitechurch Road, Rathfarnham, Dublin 16</w:t>
            </w:r>
          </w:p>
        </w:tc>
      </w:tr>
      <w:tr w:rsidR="005F76A2" w:rsidTr="00E27EFB">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 xml:space="preserve">Alterations and extensions to the existing part single storey/part two storey building located on the north and west boundaries of the site containing showroom area, parts stores and toilet area and Service Areas No. 1, No. 2, No. 3 and office area at ground floor and office and staff rooms on first floor to include: (1) demolition of sections of the existing building which contains (a) parts stores and toilet area (single storey) and (b) Service Area No. 3 (single storey), both located on the north elevation of the building to create addtional parking area and a hardstanding area for vehicular washing and (c) a 2 storey annex containing offices and staff room located on the south elevation of the building; (2) construction of a single storey extension to the north elevation providing new entrance lobby to the showroom with 2.4sq.m sign over the entrance and a single storey extension on the south elevation providing plant room; (3) the provision of 3 vehicular entrances with roller shutter doors in existing opes into Service Area No. 2 from the new parking area and a 5.88sq.m sign and a window to the showroom area and 1 window to Service Area No. 2 and the blocking up of 1 ope in Service Area No.1 and 1 ope in Service Area No.2, all on the north elevation. The provision of 4 windows to the showroom area and a 5.85sqm sign and 2 windows to Service Area No.1 and the blocking  up of 1 vehicular ope in Service Area No. 2, all on the south elevation and the provision of 3 WCs off the showroom area; (4) the extending/provision of new cladding to match the existing cladding to the north elevation and south elevation; (5) the provision of 1 gate and screen wall to the north side and 1 gate and screen wall to the south side of the building to </w:t>
            </w:r>
            <w:r w:rsidRPr="00235998">
              <w:rPr>
                <w:noProof/>
              </w:rPr>
              <w:lastRenderedPageBreak/>
              <w:t>divide and secure restricted areas from public accessible areas; (6) the provision of a 24sq.m freestanding double sided sign located within the site adjacent to the front boundary and all ancillary development works.</w:t>
            </w:r>
          </w:p>
        </w:tc>
      </w:tr>
      <w:tr w:rsidR="005F76A2">
        <w:trPr>
          <w:cantSplit/>
        </w:trPr>
        <w:tc>
          <w:tcPr>
            <w:tcW w:w="3652" w:type="dxa"/>
            <w:gridSpan w:val="2"/>
          </w:tcPr>
          <w:p w:rsidR="005F76A2" w:rsidRDefault="005F76A2">
            <w:pPr>
              <w:tabs>
                <w:tab w:val="left" w:pos="1701"/>
                <w:tab w:val="left" w:pos="3969"/>
              </w:tabs>
              <w:spacing w:before="120"/>
              <w:jc w:val="right"/>
            </w:pPr>
            <w:r>
              <w:lastRenderedPageBreak/>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SD16A/0048</w:t>
            </w:r>
          </w:p>
        </w:tc>
        <w:tc>
          <w:tcPr>
            <w:tcW w:w="2126" w:type="dxa"/>
          </w:tcPr>
          <w:p w:rsidR="005F76A2" w:rsidRDefault="005F76A2">
            <w:pPr>
              <w:tabs>
                <w:tab w:val="left" w:pos="1701"/>
                <w:tab w:val="left" w:pos="3969"/>
              </w:tabs>
              <w:jc w:val="right"/>
            </w:pPr>
            <w:r w:rsidRPr="00235998">
              <w:rPr>
                <w:noProof/>
              </w:rPr>
              <w:t>21-Jun-2016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Elaine Rush</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Site between 23 &amp; 24, Main Street, Tallaght, Dublin, 24</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Two storey house.</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SD16A/0134</w:t>
            </w:r>
          </w:p>
        </w:tc>
        <w:tc>
          <w:tcPr>
            <w:tcW w:w="2126" w:type="dxa"/>
          </w:tcPr>
          <w:p w:rsidR="005F76A2" w:rsidRDefault="005F76A2">
            <w:pPr>
              <w:tabs>
                <w:tab w:val="left" w:pos="1701"/>
                <w:tab w:val="left" w:pos="3969"/>
              </w:tabs>
              <w:jc w:val="right"/>
            </w:pPr>
            <w:r w:rsidRPr="00235998">
              <w:rPr>
                <w:noProof/>
              </w:rPr>
              <w:t>24-Jun-2016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John Sisk &amp; Sons (Holdings) Ltd.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Wilton Works, Naas Road, Dublin 22</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Material alteration to widen existing rear entrance gates to service yard and carpark from Robinhood Road including associated road works and kerb realignment, security hut serving existing offices, warehouse development and training centre.</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SD16A/0141</w:t>
            </w:r>
          </w:p>
        </w:tc>
        <w:tc>
          <w:tcPr>
            <w:tcW w:w="2126" w:type="dxa"/>
          </w:tcPr>
          <w:p w:rsidR="005F76A2" w:rsidRDefault="005F76A2">
            <w:pPr>
              <w:tabs>
                <w:tab w:val="left" w:pos="1701"/>
                <w:tab w:val="left" w:pos="3969"/>
              </w:tabs>
              <w:jc w:val="right"/>
            </w:pPr>
            <w:r w:rsidRPr="00235998">
              <w:rPr>
                <w:noProof/>
              </w:rPr>
              <w:t>22-Jun-2016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Muintir Chrónáin Teo</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Naíonra Chrónáin, Aras Chrónáin, Bóthair and Ulloird, Cluain Dolcáin, Baile Atha Cliath 22</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Single storey, single room unit (log cabin) for Naíonra Chrónain, all Irish pre-school service. Works are within the curtilage of a protected structure, Aras Chrónáin.</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lastRenderedPageBreak/>
              <w:t>SD16A/0142</w:t>
            </w:r>
          </w:p>
        </w:tc>
        <w:tc>
          <w:tcPr>
            <w:tcW w:w="2126" w:type="dxa"/>
          </w:tcPr>
          <w:p w:rsidR="005F76A2" w:rsidRDefault="005F76A2">
            <w:pPr>
              <w:tabs>
                <w:tab w:val="left" w:pos="1701"/>
                <w:tab w:val="left" w:pos="3969"/>
              </w:tabs>
              <w:jc w:val="right"/>
            </w:pPr>
            <w:r w:rsidRPr="00235998">
              <w:rPr>
                <w:noProof/>
              </w:rPr>
              <w:t>23-Jun-2016</w:t>
            </w:r>
          </w:p>
        </w:tc>
        <w:tc>
          <w:tcPr>
            <w:tcW w:w="2552" w:type="dxa"/>
          </w:tcPr>
          <w:p w:rsidR="005F76A2" w:rsidRDefault="005F76A2">
            <w:pPr>
              <w:tabs>
                <w:tab w:val="left" w:pos="1701"/>
                <w:tab w:val="left" w:pos="3969"/>
              </w:tabs>
            </w:pPr>
            <w:r w:rsidRPr="00235998">
              <w:rPr>
                <w:noProof/>
              </w:rPr>
              <w:t>Permission and Retention</w:t>
            </w:r>
          </w:p>
        </w:tc>
        <w:tc>
          <w:tcPr>
            <w:tcW w:w="3608" w:type="dxa"/>
          </w:tcPr>
          <w:p w:rsidR="005F76A2" w:rsidRDefault="005F76A2">
            <w:pPr>
              <w:tabs>
                <w:tab w:val="left" w:pos="1701"/>
                <w:tab w:val="left" w:pos="3969"/>
              </w:tabs>
              <w:rPr>
                <w:i/>
              </w:rPr>
            </w:pPr>
            <w:r w:rsidRPr="00235998">
              <w:rPr>
                <w:i/>
                <w:noProof/>
              </w:rPr>
              <w:t>Additional Information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Taitiana &amp; Edward Osipov</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47, Dodsboro Cottages, Lucan, Co. Dublin</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Construction of a two storey dwelling house as a revision to previously approved application Reg Ref SD11A/0096, to include retention of existing mobile home site for the duration of the construction, the relocation of part of existing store shed on site for domestic use, and a future entrance facing southwards with associated site works of 2m high screen walls on north, east and west to be capped and rendered on both sides; drainage connection &amp; soakaway, new boundary wall on the south side to be constructed of natural stone with suitable tree screening, to the rear of the existing two storey house .</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SD16A/0214</w:t>
            </w:r>
          </w:p>
        </w:tc>
        <w:tc>
          <w:tcPr>
            <w:tcW w:w="2126" w:type="dxa"/>
          </w:tcPr>
          <w:p w:rsidR="005F76A2" w:rsidRDefault="005F76A2">
            <w:pPr>
              <w:tabs>
                <w:tab w:val="left" w:pos="1701"/>
                <w:tab w:val="left" w:pos="3969"/>
              </w:tabs>
              <w:jc w:val="right"/>
            </w:pPr>
            <w:r w:rsidRPr="00235998">
              <w:rPr>
                <w:noProof/>
              </w:rPr>
              <w:t>20-Jun-2016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EdgeConneX Ireland Ltd.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The Grange, Newcastle Road, Lucan, Co. Dublin.</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Construction of a single storey data centre (4,435sq.m) with plant at roof level: associated support services and 6 standby generators with associated flues (each 15m high): and single storey office and loading bay (1,341sq.m) as well as an electricity sub-station (63sq.m) with a total floor area of 5,839sq.m. The development will also include ancillary site works, including attenuation tank, to connect to existing Grange Castle infrastructural services as well as fencing, signage, services road, entrance gate, 26 car parking spaces including 2 disabled car parking spaces, as well as sheltered bicycle parking. The development will be enclosed with landscaping to all frontages. An Environmental Impact Statement (EIS) has been submitted with this application. An application for enabling works to facilitate this development has been made under Reg. Ref. SD16A/0176.</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SD16A/0215</w:t>
            </w:r>
          </w:p>
        </w:tc>
        <w:tc>
          <w:tcPr>
            <w:tcW w:w="2126" w:type="dxa"/>
          </w:tcPr>
          <w:p w:rsidR="005F76A2" w:rsidRDefault="005F76A2">
            <w:pPr>
              <w:tabs>
                <w:tab w:val="left" w:pos="1701"/>
                <w:tab w:val="left" w:pos="3969"/>
              </w:tabs>
              <w:jc w:val="right"/>
            </w:pPr>
            <w:r w:rsidRPr="00235998">
              <w:rPr>
                <w:noProof/>
              </w:rPr>
              <w:t>21-Jun-2016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Eugene &amp; Margaret Beagan</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34, Woodford Lawn, Dublin 22</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Semi-detached two storey private dwelling adjoining existing two storey family home with all ancillary works.</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SD16A/0216</w:t>
            </w:r>
          </w:p>
        </w:tc>
        <w:tc>
          <w:tcPr>
            <w:tcW w:w="2126" w:type="dxa"/>
          </w:tcPr>
          <w:p w:rsidR="005F76A2" w:rsidRDefault="005F76A2">
            <w:pPr>
              <w:tabs>
                <w:tab w:val="left" w:pos="1701"/>
                <w:tab w:val="left" w:pos="3969"/>
              </w:tabs>
              <w:jc w:val="right"/>
            </w:pPr>
            <w:r w:rsidRPr="00235998">
              <w:rPr>
                <w:noProof/>
              </w:rPr>
              <w:t>21-Jun-2016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Store It Ltd.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Huntsman House, Ballymount Cross Industrial Estate, Dublin 24.</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Demolition of remaining part of fire damaged building originally 2,473sq.m (10m high) and construction of proposed warehousing unit of a similar footprint as follows; Partial demolition includes; removal of 1,382sq.m of remaining warehouse structure; reinstatement of 2,481sq.m of new warehouse unit which includes 189sq.m of mezzanine storage, 154sq.m of ancillary offices on 2 floors, 2100sq.m of light industrial and 39sq.m of staff facilities. New works include drainage, landscaping and relocation of access from internal estate road Ballymount Cross Industrial Estate Road. Site boundaries remain unaltered.</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SD16A/0217</w:t>
            </w:r>
          </w:p>
        </w:tc>
        <w:tc>
          <w:tcPr>
            <w:tcW w:w="2126" w:type="dxa"/>
          </w:tcPr>
          <w:p w:rsidR="005F76A2" w:rsidRDefault="005F76A2">
            <w:pPr>
              <w:tabs>
                <w:tab w:val="left" w:pos="1701"/>
                <w:tab w:val="left" w:pos="3969"/>
              </w:tabs>
              <w:jc w:val="right"/>
            </w:pPr>
            <w:r w:rsidRPr="00235998">
              <w:rPr>
                <w:noProof/>
              </w:rPr>
              <w:t>22-Jun-2016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Melcorpo Commercial Properties Limited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Unit 2A &amp; 2B, Rosse Court House, Balgaddy, Lucan, Co. Dublin</w:t>
            </w:r>
          </w:p>
        </w:tc>
      </w:tr>
      <w:tr w:rsidR="005F76A2" w:rsidTr="00E27EFB">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 xml:space="preserve">Removal of existing wooden plant enclosure and the provision of a new plant enclosure (22.8sq.m) with noise insulated roof canopy to accommodate air handling units required for the operation of the existing shop. Permission is also sought for all associated site and development works. </w:t>
            </w:r>
            <w:r w:rsidRPr="00235998">
              <w:rPr>
                <w:noProof/>
              </w:rPr>
              <w:lastRenderedPageBreak/>
              <w:t>(Note: The new plant enclosure will replace the existing wooden plant enclosure which was previously permitted on a temporary basis under planning application Reg. Ref. SD11A/0198).</w:t>
            </w:r>
          </w:p>
        </w:tc>
      </w:tr>
      <w:tr w:rsidR="005F76A2">
        <w:trPr>
          <w:cantSplit/>
        </w:trPr>
        <w:tc>
          <w:tcPr>
            <w:tcW w:w="3652" w:type="dxa"/>
            <w:gridSpan w:val="2"/>
          </w:tcPr>
          <w:p w:rsidR="005F76A2" w:rsidRDefault="005F76A2">
            <w:pPr>
              <w:tabs>
                <w:tab w:val="left" w:pos="1701"/>
                <w:tab w:val="left" w:pos="3969"/>
              </w:tabs>
              <w:spacing w:before="120"/>
              <w:jc w:val="right"/>
            </w:pPr>
            <w:r>
              <w:lastRenderedPageBreak/>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SD16A/0218</w:t>
            </w:r>
          </w:p>
        </w:tc>
        <w:tc>
          <w:tcPr>
            <w:tcW w:w="2126" w:type="dxa"/>
          </w:tcPr>
          <w:p w:rsidR="005F76A2" w:rsidRDefault="005F76A2">
            <w:pPr>
              <w:tabs>
                <w:tab w:val="left" w:pos="1701"/>
                <w:tab w:val="left" w:pos="3969"/>
              </w:tabs>
              <w:jc w:val="right"/>
            </w:pPr>
            <w:r w:rsidRPr="00235998">
              <w:rPr>
                <w:noProof/>
              </w:rPr>
              <w:t>22-Jun-2016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Board of Management</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Holy Spirit Senior Primary School, Greenhills, Walkinstown, Dublin 12</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Single storey extension and alterations to existing school including all associated site works.</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SD16A/0219</w:t>
            </w:r>
          </w:p>
        </w:tc>
        <w:tc>
          <w:tcPr>
            <w:tcW w:w="2126" w:type="dxa"/>
          </w:tcPr>
          <w:p w:rsidR="005F76A2" w:rsidRDefault="005F76A2">
            <w:pPr>
              <w:tabs>
                <w:tab w:val="left" w:pos="1701"/>
                <w:tab w:val="left" w:pos="3969"/>
              </w:tabs>
              <w:jc w:val="right"/>
            </w:pPr>
            <w:r w:rsidRPr="00235998">
              <w:rPr>
                <w:noProof/>
              </w:rPr>
              <w:t>22-Jun-2016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John Coyne</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Site Adjacent to 1 Wood Farm and 8 Red Cow Cottage, Lucan Road, Palmerstown, Dublin 20</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Construction of a two storey detached house and all ancillary site works.</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SD16A/0220</w:t>
            </w:r>
          </w:p>
        </w:tc>
        <w:tc>
          <w:tcPr>
            <w:tcW w:w="2126" w:type="dxa"/>
          </w:tcPr>
          <w:p w:rsidR="005F76A2" w:rsidRDefault="005F76A2">
            <w:pPr>
              <w:tabs>
                <w:tab w:val="left" w:pos="1701"/>
                <w:tab w:val="left" w:pos="3969"/>
              </w:tabs>
              <w:jc w:val="right"/>
            </w:pPr>
            <w:r w:rsidRPr="00235998">
              <w:rPr>
                <w:noProof/>
              </w:rPr>
              <w:t>23-Jun-2016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Gas Networks Ireland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Boherboy DRI, Boherboy, Saggart, Co. Dublin</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Installation of a 3m high 'lamp post' style relief vent stack servicing the existing below ground natural gas pressure reduction unit with all ancillary services and associated site works.</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lastRenderedPageBreak/>
              <w:t>SD16A/0221</w:t>
            </w:r>
          </w:p>
        </w:tc>
        <w:tc>
          <w:tcPr>
            <w:tcW w:w="2126" w:type="dxa"/>
          </w:tcPr>
          <w:p w:rsidR="005F76A2" w:rsidRDefault="005F76A2">
            <w:pPr>
              <w:tabs>
                <w:tab w:val="left" w:pos="1701"/>
                <w:tab w:val="left" w:pos="3969"/>
              </w:tabs>
              <w:jc w:val="right"/>
            </w:pPr>
            <w:r w:rsidRPr="00235998">
              <w:rPr>
                <w:noProof/>
              </w:rPr>
              <w:t>24-Jun-2016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Petrogas Group Ltd. T/A Applegreen</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Applegreen Service Station &amp; Tootenhill House, Tootenhill, Rathcoole, Co. Dublin</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Replacement filling station on a larger site including; (1) demotion of 10 existing structures (totaling 554.7sq.m) including the existing filing station; (2) construction of new shop building (gfa 612.7sq.m) containing 4 food offers (including take-away), retail area (net floor area of 100sqm, including ancillary off-licence of 9.3sq.m), back of house area (286.6sq.m) and multiple signage on elevations; (3) construction of 6 pump islands with branded canopy over; (4) 1 car wash facility; (5) all associated site works including dedicated HCV parking, car parking, landscaping, boundary treatment, footpaths, sheep ramp, retaining walls, main ID sign, road markings, inceptors, surfacing, attenuation, new entrance arrangements to ajoining property, upgrading of on-site foul pumping station and widening, realigning and lengthening of existing culverting of the Carrigeen Stream.</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5F76A2" w:rsidRPr="00B302F1" w:rsidRDefault="005F76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F76A2">
        <w:tc>
          <w:tcPr>
            <w:tcW w:w="1526" w:type="dxa"/>
          </w:tcPr>
          <w:p w:rsidR="005F76A2" w:rsidRDefault="005F76A2">
            <w:pPr>
              <w:tabs>
                <w:tab w:val="left" w:pos="1701"/>
                <w:tab w:val="left" w:pos="3969"/>
              </w:tabs>
              <w:rPr>
                <w:b/>
              </w:rPr>
            </w:pPr>
            <w:r w:rsidRPr="00235998">
              <w:rPr>
                <w:b/>
                <w:noProof/>
              </w:rPr>
              <w:t>SD16A/0222</w:t>
            </w:r>
          </w:p>
        </w:tc>
        <w:tc>
          <w:tcPr>
            <w:tcW w:w="2126" w:type="dxa"/>
          </w:tcPr>
          <w:p w:rsidR="005F76A2" w:rsidRDefault="005F76A2">
            <w:pPr>
              <w:tabs>
                <w:tab w:val="left" w:pos="1701"/>
                <w:tab w:val="left" w:pos="3969"/>
              </w:tabs>
              <w:jc w:val="right"/>
            </w:pPr>
            <w:r w:rsidRPr="00235998">
              <w:rPr>
                <w:noProof/>
              </w:rPr>
              <w:t>24-Jun-2016</w:t>
            </w:r>
          </w:p>
        </w:tc>
        <w:tc>
          <w:tcPr>
            <w:tcW w:w="2552" w:type="dxa"/>
          </w:tcPr>
          <w:p w:rsidR="005F76A2" w:rsidRDefault="005F76A2">
            <w:pPr>
              <w:tabs>
                <w:tab w:val="left" w:pos="1701"/>
                <w:tab w:val="left" w:pos="3969"/>
              </w:tabs>
            </w:pPr>
            <w:r w:rsidRPr="00235998">
              <w:rPr>
                <w:noProof/>
              </w:rPr>
              <w:t>Permission</w:t>
            </w:r>
          </w:p>
        </w:tc>
        <w:tc>
          <w:tcPr>
            <w:tcW w:w="3608" w:type="dxa"/>
          </w:tcPr>
          <w:p w:rsidR="005F76A2" w:rsidRDefault="005F76A2">
            <w:pPr>
              <w:tabs>
                <w:tab w:val="left" w:pos="1701"/>
                <w:tab w:val="left" w:pos="3969"/>
              </w:tabs>
              <w:rPr>
                <w:i/>
              </w:rPr>
            </w:pPr>
            <w:r w:rsidRPr="00235998">
              <w:rPr>
                <w:i/>
                <w:noProof/>
              </w:rPr>
              <w:t>New Application</w:t>
            </w:r>
          </w:p>
        </w:tc>
      </w:tr>
      <w:tr w:rsidR="005F76A2">
        <w:trPr>
          <w:cantSplit/>
        </w:trPr>
        <w:tc>
          <w:tcPr>
            <w:tcW w:w="3652" w:type="dxa"/>
            <w:gridSpan w:val="2"/>
          </w:tcPr>
          <w:p w:rsidR="005F76A2" w:rsidRDefault="005F76A2">
            <w:pPr>
              <w:tabs>
                <w:tab w:val="left" w:pos="1701"/>
                <w:tab w:val="left" w:pos="3969"/>
              </w:tabs>
              <w:spacing w:before="120"/>
              <w:jc w:val="right"/>
            </w:pPr>
            <w:r>
              <w:t>Applicant:</w:t>
            </w:r>
          </w:p>
        </w:tc>
        <w:tc>
          <w:tcPr>
            <w:tcW w:w="6160" w:type="dxa"/>
            <w:gridSpan w:val="2"/>
          </w:tcPr>
          <w:p w:rsidR="005F76A2" w:rsidRDefault="005F76A2">
            <w:pPr>
              <w:tabs>
                <w:tab w:val="left" w:pos="1701"/>
                <w:tab w:val="left" w:pos="3969"/>
              </w:tabs>
              <w:spacing w:before="120"/>
            </w:pPr>
            <w:r w:rsidRPr="00235998">
              <w:rPr>
                <w:noProof/>
              </w:rPr>
              <w:t>Elite Gastro Bars Ltd.</w:t>
            </w:r>
          </w:p>
        </w:tc>
      </w:tr>
      <w:tr w:rsidR="005F76A2">
        <w:trPr>
          <w:cantSplit/>
        </w:trPr>
        <w:tc>
          <w:tcPr>
            <w:tcW w:w="3652" w:type="dxa"/>
            <w:gridSpan w:val="2"/>
          </w:tcPr>
          <w:p w:rsidR="005F76A2" w:rsidRDefault="005F76A2">
            <w:pPr>
              <w:tabs>
                <w:tab w:val="left" w:pos="1701"/>
                <w:tab w:val="left" w:pos="3969"/>
              </w:tabs>
              <w:spacing w:before="120"/>
              <w:jc w:val="right"/>
            </w:pPr>
            <w:r>
              <w:t>Location:</w:t>
            </w:r>
          </w:p>
        </w:tc>
        <w:tc>
          <w:tcPr>
            <w:tcW w:w="6160" w:type="dxa"/>
            <w:gridSpan w:val="2"/>
          </w:tcPr>
          <w:p w:rsidR="005F76A2" w:rsidRDefault="005F76A2">
            <w:pPr>
              <w:tabs>
                <w:tab w:val="left" w:pos="1701"/>
                <w:tab w:val="left" w:pos="3969"/>
              </w:tabs>
              <w:spacing w:before="120"/>
            </w:pPr>
            <w:r w:rsidRPr="00235998">
              <w:rPr>
                <w:noProof/>
              </w:rPr>
              <w:t>Unit 3, Liffey Valley Shopping Centre, Fonthill Road, Clondalkin, Dublin 22</w:t>
            </w:r>
          </w:p>
        </w:tc>
      </w:tr>
      <w:tr w:rsidR="005F76A2">
        <w:trPr>
          <w:cantSplit/>
        </w:trPr>
        <w:tc>
          <w:tcPr>
            <w:tcW w:w="3652" w:type="dxa"/>
            <w:gridSpan w:val="2"/>
          </w:tcPr>
          <w:p w:rsidR="005F76A2" w:rsidRDefault="005F76A2">
            <w:pPr>
              <w:tabs>
                <w:tab w:val="left" w:pos="1701"/>
                <w:tab w:val="left" w:pos="3969"/>
              </w:tabs>
              <w:spacing w:before="120"/>
              <w:jc w:val="right"/>
            </w:pPr>
            <w:r>
              <w:t>Proposed Development:</w:t>
            </w:r>
          </w:p>
        </w:tc>
        <w:tc>
          <w:tcPr>
            <w:tcW w:w="6160" w:type="dxa"/>
            <w:gridSpan w:val="2"/>
          </w:tcPr>
          <w:p w:rsidR="005F76A2" w:rsidRDefault="005F76A2">
            <w:pPr>
              <w:tabs>
                <w:tab w:val="left" w:pos="1701"/>
                <w:tab w:val="left" w:pos="3969"/>
              </w:tabs>
              <w:spacing w:before="120"/>
            </w:pPr>
            <w:r w:rsidRPr="00235998">
              <w:rPr>
                <w:noProof/>
              </w:rPr>
              <w:t>(A) 2 illuminated signs over doorways; (B) illuminated sign mounted behind glazing at ground floor; (C) internal metal framed border lighting at first floor level; (D) 1.4m high semi-permanent screens around external seating area; (E) change of use of the permitted restaurant use at demarcated external seating area at ground level (c.42sq.m) to a restaurant and licensed premises use.</w:t>
            </w:r>
          </w:p>
        </w:tc>
      </w:tr>
      <w:tr w:rsidR="005F76A2">
        <w:trPr>
          <w:cantSplit/>
        </w:trPr>
        <w:tc>
          <w:tcPr>
            <w:tcW w:w="3652" w:type="dxa"/>
            <w:gridSpan w:val="2"/>
          </w:tcPr>
          <w:p w:rsidR="005F76A2" w:rsidRDefault="005F76A2">
            <w:pPr>
              <w:tabs>
                <w:tab w:val="left" w:pos="1701"/>
                <w:tab w:val="left" w:pos="3969"/>
              </w:tabs>
              <w:spacing w:before="120"/>
              <w:jc w:val="right"/>
            </w:pPr>
            <w:r>
              <w:t>Direct Marketing:</w:t>
            </w:r>
          </w:p>
        </w:tc>
        <w:tc>
          <w:tcPr>
            <w:tcW w:w="6160" w:type="dxa"/>
            <w:gridSpan w:val="2"/>
          </w:tcPr>
          <w:p w:rsidR="005F76A2" w:rsidRDefault="005F76A2">
            <w:pPr>
              <w:tabs>
                <w:tab w:val="left" w:pos="1701"/>
                <w:tab w:val="left" w:pos="3969"/>
              </w:tabs>
              <w:spacing w:before="120"/>
            </w:pPr>
            <w:r w:rsidRPr="00235998">
              <w:rPr>
                <w:noProof/>
              </w:rPr>
              <w:t>Direct Marketing - NO</w:t>
            </w:r>
          </w:p>
        </w:tc>
      </w:tr>
    </w:tbl>
    <w:p w:rsidR="005F76A2" w:rsidRDefault="005F76A2" w:rsidP="009B7CE3">
      <w:pPr>
        <w:pBdr>
          <w:bottom w:val="single" w:sz="12" w:space="0" w:color="auto"/>
        </w:pBdr>
      </w:pPr>
    </w:p>
    <w:p w:rsidR="0081171D" w:rsidRDefault="0081171D" w:rsidP="0081171D">
      <w:pPr>
        <w:pStyle w:val="Header"/>
        <w:tabs>
          <w:tab w:val="clear" w:pos="4153"/>
          <w:tab w:val="clear" w:pos="8306"/>
          <w:tab w:val="left" w:pos="1701"/>
          <w:tab w:val="left" w:pos="3969"/>
        </w:tabs>
        <w:rPr>
          <w:i/>
        </w:rPr>
      </w:pPr>
    </w:p>
    <w:p w:rsidR="00B64725" w:rsidRDefault="00B64725" w:rsidP="0081171D">
      <w:pPr>
        <w:pStyle w:val="Header"/>
        <w:tabs>
          <w:tab w:val="clear" w:pos="4153"/>
          <w:tab w:val="clear" w:pos="8306"/>
          <w:tab w:val="left" w:pos="1701"/>
          <w:tab w:val="left" w:pos="3969"/>
        </w:tabs>
        <w:rPr>
          <w:i/>
        </w:rPr>
      </w:pPr>
    </w:p>
    <w:p w:rsidR="00B64725" w:rsidRDefault="00B64725" w:rsidP="00B64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64725" w:rsidTr="00B64725">
        <w:tc>
          <w:tcPr>
            <w:tcW w:w="1526" w:type="dxa"/>
            <w:hideMark/>
          </w:tcPr>
          <w:p w:rsidR="00B64725" w:rsidRDefault="00B64725">
            <w:pPr>
              <w:tabs>
                <w:tab w:val="left" w:pos="1701"/>
                <w:tab w:val="left" w:pos="3969"/>
              </w:tabs>
              <w:rPr>
                <w:b/>
              </w:rPr>
            </w:pPr>
            <w:r>
              <w:rPr>
                <w:b/>
                <w:noProof/>
              </w:rPr>
              <w:lastRenderedPageBreak/>
              <w:t>SD16B/0114</w:t>
            </w:r>
          </w:p>
        </w:tc>
        <w:tc>
          <w:tcPr>
            <w:tcW w:w="2126" w:type="dxa"/>
            <w:hideMark/>
          </w:tcPr>
          <w:p w:rsidR="00B64725" w:rsidRDefault="00B64725">
            <w:pPr>
              <w:tabs>
                <w:tab w:val="left" w:pos="1701"/>
                <w:tab w:val="left" w:pos="3969"/>
              </w:tabs>
              <w:jc w:val="right"/>
            </w:pPr>
            <w:r>
              <w:rPr>
                <w:noProof/>
              </w:rPr>
              <w:t>24-Jun-2016</w:t>
            </w:r>
          </w:p>
        </w:tc>
        <w:tc>
          <w:tcPr>
            <w:tcW w:w="2552" w:type="dxa"/>
            <w:hideMark/>
          </w:tcPr>
          <w:p w:rsidR="00B64725" w:rsidRDefault="00B64725">
            <w:pPr>
              <w:tabs>
                <w:tab w:val="left" w:pos="1701"/>
                <w:tab w:val="left" w:pos="3969"/>
              </w:tabs>
            </w:pPr>
            <w:r>
              <w:rPr>
                <w:noProof/>
              </w:rPr>
              <w:t>Permission</w:t>
            </w:r>
          </w:p>
        </w:tc>
        <w:tc>
          <w:tcPr>
            <w:tcW w:w="3608" w:type="dxa"/>
            <w:hideMark/>
          </w:tcPr>
          <w:p w:rsidR="00B64725" w:rsidRDefault="00B64725">
            <w:pPr>
              <w:tabs>
                <w:tab w:val="left" w:pos="1701"/>
                <w:tab w:val="left" w:pos="3969"/>
              </w:tabs>
              <w:rPr>
                <w:i/>
              </w:rPr>
            </w:pPr>
            <w:r>
              <w:rPr>
                <w:i/>
                <w:noProof/>
              </w:rPr>
              <w:t>Additional Information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Applicant:</w:t>
            </w:r>
          </w:p>
        </w:tc>
        <w:tc>
          <w:tcPr>
            <w:tcW w:w="6160" w:type="dxa"/>
            <w:gridSpan w:val="2"/>
            <w:hideMark/>
          </w:tcPr>
          <w:p w:rsidR="00B64725" w:rsidRDefault="00B64725">
            <w:pPr>
              <w:tabs>
                <w:tab w:val="left" w:pos="1701"/>
                <w:tab w:val="left" w:pos="3969"/>
              </w:tabs>
              <w:spacing w:before="120"/>
            </w:pPr>
            <w:r>
              <w:rPr>
                <w:noProof/>
              </w:rPr>
              <w:t>John James Smith</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Location:</w:t>
            </w:r>
          </w:p>
        </w:tc>
        <w:tc>
          <w:tcPr>
            <w:tcW w:w="6160" w:type="dxa"/>
            <w:gridSpan w:val="2"/>
            <w:hideMark/>
          </w:tcPr>
          <w:p w:rsidR="00B64725" w:rsidRDefault="00B64725">
            <w:pPr>
              <w:tabs>
                <w:tab w:val="left" w:pos="1701"/>
                <w:tab w:val="left" w:pos="3969"/>
              </w:tabs>
              <w:spacing w:before="120"/>
            </w:pPr>
            <w:r>
              <w:rPr>
                <w:noProof/>
              </w:rPr>
              <w:t>Site at Wheatfield Lane, to the rear of 134 &amp;135 Oakcourt Drive, Palmerstown, Dublin 20</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Proposed Development:</w:t>
            </w:r>
          </w:p>
        </w:tc>
        <w:tc>
          <w:tcPr>
            <w:tcW w:w="6160" w:type="dxa"/>
            <w:gridSpan w:val="2"/>
            <w:hideMark/>
          </w:tcPr>
          <w:p w:rsidR="00B64725" w:rsidRDefault="00B64725">
            <w:pPr>
              <w:tabs>
                <w:tab w:val="left" w:pos="1701"/>
                <w:tab w:val="left" w:pos="3969"/>
              </w:tabs>
              <w:spacing w:before="120"/>
            </w:pPr>
            <w:r>
              <w:rPr>
                <w:noProof/>
              </w:rPr>
              <w:t>Construction of storage shed yard, vehicular access, gates and blockwork boundary walls.</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Direct Marketing:</w:t>
            </w:r>
          </w:p>
        </w:tc>
        <w:tc>
          <w:tcPr>
            <w:tcW w:w="6160" w:type="dxa"/>
            <w:gridSpan w:val="2"/>
            <w:hideMark/>
          </w:tcPr>
          <w:p w:rsidR="00B64725" w:rsidRDefault="00B64725">
            <w:pPr>
              <w:tabs>
                <w:tab w:val="left" w:pos="1701"/>
                <w:tab w:val="left" w:pos="3969"/>
              </w:tabs>
              <w:spacing w:before="120"/>
            </w:pPr>
            <w:r>
              <w:rPr>
                <w:noProof/>
              </w:rPr>
              <w:t>Direct Marketing - NO</w:t>
            </w:r>
          </w:p>
        </w:tc>
      </w:tr>
    </w:tbl>
    <w:p w:rsidR="00B64725" w:rsidRDefault="00B64725" w:rsidP="00B64725">
      <w:pPr>
        <w:pBdr>
          <w:bottom w:val="single" w:sz="12" w:space="0" w:color="auto"/>
        </w:pBdr>
      </w:pPr>
    </w:p>
    <w:p w:rsidR="00B64725" w:rsidRDefault="00B64725" w:rsidP="00B64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64725" w:rsidTr="00B64725">
        <w:tc>
          <w:tcPr>
            <w:tcW w:w="1526" w:type="dxa"/>
            <w:hideMark/>
          </w:tcPr>
          <w:p w:rsidR="00B64725" w:rsidRDefault="00B64725">
            <w:pPr>
              <w:tabs>
                <w:tab w:val="left" w:pos="1701"/>
                <w:tab w:val="left" w:pos="3969"/>
              </w:tabs>
              <w:rPr>
                <w:b/>
              </w:rPr>
            </w:pPr>
            <w:r>
              <w:rPr>
                <w:b/>
                <w:noProof/>
              </w:rPr>
              <w:t>SD16B/0118</w:t>
            </w:r>
          </w:p>
        </w:tc>
        <w:tc>
          <w:tcPr>
            <w:tcW w:w="2126" w:type="dxa"/>
            <w:hideMark/>
          </w:tcPr>
          <w:p w:rsidR="00B64725" w:rsidRDefault="00B64725">
            <w:pPr>
              <w:tabs>
                <w:tab w:val="left" w:pos="1701"/>
                <w:tab w:val="left" w:pos="3969"/>
              </w:tabs>
              <w:jc w:val="right"/>
            </w:pPr>
            <w:r>
              <w:rPr>
                <w:noProof/>
              </w:rPr>
              <w:t>20-Jun-2016</w:t>
            </w:r>
          </w:p>
        </w:tc>
        <w:tc>
          <w:tcPr>
            <w:tcW w:w="2552" w:type="dxa"/>
            <w:hideMark/>
          </w:tcPr>
          <w:p w:rsidR="00B64725" w:rsidRDefault="00B64725">
            <w:pPr>
              <w:tabs>
                <w:tab w:val="left" w:pos="1701"/>
                <w:tab w:val="left" w:pos="3969"/>
              </w:tabs>
            </w:pPr>
            <w:r>
              <w:rPr>
                <w:noProof/>
              </w:rPr>
              <w:t>Permission</w:t>
            </w:r>
          </w:p>
        </w:tc>
        <w:tc>
          <w:tcPr>
            <w:tcW w:w="3608" w:type="dxa"/>
            <w:hideMark/>
          </w:tcPr>
          <w:p w:rsidR="00B64725" w:rsidRDefault="00B64725">
            <w:pPr>
              <w:tabs>
                <w:tab w:val="left" w:pos="1701"/>
                <w:tab w:val="left" w:pos="3969"/>
              </w:tabs>
              <w:rPr>
                <w:i/>
              </w:rPr>
            </w:pPr>
            <w:r>
              <w:rPr>
                <w:i/>
                <w:noProof/>
              </w:rPr>
              <w:t>Additional Information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Applicant:</w:t>
            </w:r>
          </w:p>
        </w:tc>
        <w:tc>
          <w:tcPr>
            <w:tcW w:w="6160" w:type="dxa"/>
            <w:gridSpan w:val="2"/>
            <w:hideMark/>
          </w:tcPr>
          <w:p w:rsidR="00B64725" w:rsidRDefault="00B64725">
            <w:pPr>
              <w:tabs>
                <w:tab w:val="left" w:pos="1701"/>
                <w:tab w:val="left" w:pos="3969"/>
              </w:tabs>
              <w:spacing w:before="120"/>
            </w:pPr>
            <w:r>
              <w:rPr>
                <w:noProof/>
              </w:rPr>
              <w:t>M. &amp; P. Harrington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Location:</w:t>
            </w:r>
          </w:p>
        </w:tc>
        <w:tc>
          <w:tcPr>
            <w:tcW w:w="6160" w:type="dxa"/>
            <w:gridSpan w:val="2"/>
            <w:hideMark/>
          </w:tcPr>
          <w:p w:rsidR="00B64725" w:rsidRDefault="00B64725">
            <w:pPr>
              <w:tabs>
                <w:tab w:val="left" w:pos="1701"/>
                <w:tab w:val="left" w:pos="3969"/>
              </w:tabs>
              <w:spacing w:before="120"/>
            </w:pPr>
            <w:r>
              <w:rPr>
                <w:noProof/>
              </w:rPr>
              <w:t>146, Butterfield Avenue, Dublin 14</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Proposed Development:</w:t>
            </w:r>
          </w:p>
        </w:tc>
        <w:tc>
          <w:tcPr>
            <w:tcW w:w="6160" w:type="dxa"/>
            <w:gridSpan w:val="2"/>
            <w:hideMark/>
          </w:tcPr>
          <w:p w:rsidR="00B64725" w:rsidRDefault="00B64725">
            <w:pPr>
              <w:tabs>
                <w:tab w:val="left" w:pos="1701"/>
                <w:tab w:val="left" w:pos="3969"/>
              </w:tabs>
              <w:spacing w:before="120"/>
            </w:pPr>
            <w:r>
              <w:rPr>
                <w:noProof/>
              </w:rPr>
              <w:t>(1) Demolition of existing garage; (2) construction of new single storey extension to side and rear of dwelling; (3) construction of new garage to rear garden of dwelling; (4) relocation of existing vehicular entranceway and associated site works.</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Direct Marketing:</w:t>
            </w:r>
          </w:p>
        </w:tc>
        <w:tc>
          <w:tcPr>
            <w:tcW w:w="6160" w:type="dxa"/>
            <w:gridSpan w:val="2"/>
            <w:hideMark/>
          </w:tcPr>
          <w:p w:rsidR="00B64725" w:rsidRDefault="00B64725">
            <w:pPr>
              <w:tabs>
                <w:tab w:val="left" w:pos="1701"/>
                <w:tab w:val="left" w:pos="3969"/>
              </w:tabs>
              <w:spacing w:before="120"/>
            </w:pPr>
            <w:r>
              <w:rPr>
                <w:noProof/>
              </w:rPr>
              <w:t>Direct Marketing - NO</w:t>
            </w:r>
          </w:p>
        </w:tc>
      </w:tr>
    </w:tbl>
    <w:p w:rsidR="00B64725" w:rsidRDefault="00B64725" w:rsidP="00B64725">
      <w:pPr>
        <w:pBdr>
          <w:bottom w:val="single" w:sz="12" w:space="0" w:color="auto"/>
        </w:pBdr>
      </w:pPr>
    </w:p>
    <w:p w:rsidR="00B64725" w:rsidRDefault="00B64725" w:rsidP="00B64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64725" w:rsidTr="00B64725">
        <w:tc>
          <w:tcPr>
            <w:tcW w:w="1526" w:type="dxa"/>
            <w:hideMark/>
          </w:tcPr>
          <w:p w:rsidR="00B64725" w:rsidRDefault="00B64725">
            <w:pPr>
              <w:tabs>
                <w:tab w:val="left" w:pos="1701"/>
                <w:tab w:val="left" w:pos="3969"/>
              </w:tabs>
              <w:rPr>
                <w:b/>
              </w:rPr>
            </w:pPr>
            <w:r>
              <w:rPr>
                <w:b/>
                <w:noProof/>
              </w:rPr>
              <w:t>SD16B/0197</w:t>
            </w:r>
          </w:p>
        </w:tc>
        <w:tc>
          <w:tcPr>
            <w:tcW w:w="2126" w:type="dxa"/>
            <w:hideMark/>
          </w:tcPr>
          <w:p w:rsidR="00B64725" w:rsidRDefault="00B64725">
            <w:pPr>
              <w:tabs>
                <w:tab w:val="left" w:pos="1701"/>
                <w:tab w:val="left" w:pos="3969"/>
              </w:tabs>
              <w:jc w:val="right"/>
            </w:pPr>
            <w:r>
              <w:rPr>
                <w:noProof/>
              </w:rPr>
              <w:t>20-Jun-2016</w:t>
            </w:r>
          </w:p>
        </w:tc>
        <w:tc>
          <w:tcPr>
            <w:tcW w:w="2552" w:type="dxa"/>
            <w:hideMark/>
          </w:tcPr>
          <w:p w:rsidR="00B64725" w:rsidRDefault="00B64725">
            <w:pPr>
              <w:tabs>
                <w:tab w:val="left" w:pos="1701"/>
                <w:tab w:val="left" w:pos="3969"/>
              </w:tabs>
            </w:pPr>
            <w:r>
              <w:rPr>
                <w:noProof/>
              </w:rPr>
              <w:t>Permission</w:t>
            </w:r>
          </w:p>
        </w:tc>
        <w:tc>
          <w:tcPr>
            <w:tcW w:w="3608" w:type="dxa"/>
            <w:hideMark/>
          </w:tcPr>
          <w:p w:rsidR="00B64725" w:rsidRDefault="00B64725">
            <w:pPr>
              <w:tabs>
                <w:tab w:val="left" w:pos="1701"/>
                <w:tab w:val="left" w:pos="3969"/>
              </w:tabs>
              <w:rPr>
                <w:i/>
              </w:rPr>
            </w:pPr>
            <w:r>
              <w:rPr>
                <w:i/>
                <w:noProof/>
              </w:rPr>
              <w:t>New Application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Applicant:</w:t>
            </w:r>
          </w:p>
        </w:tc>
        <w:tc>
          <w:tcPr>
            <w:tcW w:w="6160" w:type="dxa"/>
            <w:gridSpan w:val="2"/>
            <w:hideMark/>
          </w:tcPr>
          <w:p w:rsidR="00B64725" w:rsidRDefault="00B64725">
            <w:pPr>
              <w:tabs>
                <w:tab w:val="left" w:pos="1701"/>
                <w:tab w:val="left" w:pos="3969"/>
              </w:tabs>
              <w:spacing w:before="120"/>
            </w:pPr>
            <w:r>
              <w:rPr>
                <w:noProof/>
              </w:rPr>
              <w:t>Narinder Grewal</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Location:</w:t>
            </w:r>
          </w:p>
        </w:tc>
        <w:tc>
          <w:tcPr>
            <w:tcW w:w="6160" w:type="dxa"/>
            <w:gridSpan w:val="2"/>
            <w:hideMark/>
          </w:tcPr>
          <w:p w:rsidR="00B64725" w:rsidRDefault="00B64725">
            <w:pPr>
              <w:tabs>
                <w:tab w:val="left" w:pos="1701"/>
                <w:tab w:val="left" w:pos="3969"/>
              </w:tabs>
              <w:spacing w:before="120"/>
            </w:pPr>
            <w:r>
              <w:rPr>
                <w:noProof/>
              </w:rPr>
              <w:t>18, Rossberry Lane, Lucan, Co. Dublin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Proposed Development:</w:t>
            </w:r>
          </w:p>
        </w:tc>
        <w:tc>
          <w:tcPr>
            <w:tcW w:w="6160" w:type="dxa"/>
            <w:gridSpan w:val="2"/>
            <w:hideMark/>
          </w:tcPr>
          <w:p w:rsidR="00B64725" w:rsidRDefault="00B64725">
            <w:pPr>
              <w:tabs>
                <w:tab w:val="left" w:pos="1701"/>
                <w:tab w:val="left" w:pos="3969"/>
              </w:tabs>
              <w:spacing w:before="120"/>
            </w:pPr>
            <w:r>
              <w:rPr>
                <w:noProof/>
              </w:rPr>
              <w:t>Conversion of attic to storage including a dormer window to the rear and a Velux rooflight to the front all at roof level.</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Direct Marketing:</w:t>
            </w:r>
          </w:p>
        </w:tc>
        <w:tc>
          <w:tcPr>
            <w:tcW w:w="6160" w:type="dxa"/>
            <w:gridSpan w:val="2"/>
            <w:hideMark/>
          </w:tcPr>
          <w:p w:rsidR="00B64725" w:rsidRDefault="00B64725">
            <w:pPr>
              <w:tabs>
                <w:tab w:val="left" w:pos="1701"/>
                <w:tab w:val="left" w:pos="3969"/>
              </w:tabs>
              <w:spacing w:before="120"/>
            </w:pPr>
            <w:r>
              <w:rPr>
                <w:noProof/>
              </w:rPr>
              <w:t>Direct Marketing - NO</w:t>
            </w:r>
          </w:p>
        </w:tc>
      </w:tr>
    </w:tbl>
    <w:p w:rsidR="00B64725" w:rsidRDefault="00B64725" w:rsidP="00B64725">
      <w:pPr>
        <w:pBdr>
          <w:bottom w:val="single" w:sz="12" w:space="0" w:color="auto"/>
        </w:pBdr>
      </w:pPr>
    </w:p>
    <w:p w:rsidR="00B64725" w:rsidRDefault="00B64725" w:rsidP="00B64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64725" w:rsidTr="00B64725">
        <w:tc>
          <w:tcPr>
            <w:tcW w:w="1526" w:type="dxa"/>
            <w:hideMark/>
          </w:tcPr>
          <w:p w:rsidR="00B64725" w:rsidRDefault="00B64725">
            <w:pPr>
              <w:tabs>
                <w:tab w:val="left" w:pos="1701"/>
                <w:tab w:val="left" w:pos="3969"/>
              </w:tabs>
              <w:rPr>
                <w:b/>
              </w:rPr>
            </w:pPr>
            <w:r>
              <w:rPr>
                <w:b/>
                <w:noProof/>
              </w:rPr>
              <w:t>SD16B/0198</w:t>
            </w:r>
          </w:p>
        </w:tc>
        <w:tc>
          <w:tcPr>
            <w:tcW w:w="2126" w:type="dxa"/>
            <w:hideMark/>
          </w:tcPr>
          <w:p w:rsidR="00B64725" w:rsidRDefault="00B64725">
            <w:pPr>
              <w:tabs>
                <w:tab w:val="left" w:pos="1701"/>
                <w:tab w:val="left" w:pos="3969"/>
              </w:tabs>
              <w:jc w:val="right"/>
            </w:pPr>
            <w:r>
              <w:rPr>
                <w:noProof/>
              </w:rPr>
              <w:t>21-Jun-2016</w:t>
            </w:r>
          </w:p>
        </w:tc>
        <w:tc>
          <w:tcPr>
            <w:tcW w:w="2552" w:type="dxa"/>
            <w:hideMark/>
          </w:tcPr>
          <w:p w:rsidR="00B64725" w:rsidRDefault="00B64725">
            <w:pPr>
              <w:tabs>
                <w:tab w:val="left" w:pos="1701"/>
                <w:tab w:val="left" w:pos="3969"/>
              </w:tabs>
            </w:pPr>
            <w:r>
              <w:rPr>
                <w:noProof/>
              </w:rPr>
              <w:t>Permission</w:t>
            </w:r>
          </w:p>
        </w:tc>
        <w:tc>
          <w:tcPr>
            <w:tcW w:w="3608" w:type="dxa"/>
            <w:hideMark/>
          </w:tcPr>
          <w:p w:rsidR="00B64725" w:rsidRDefault="00B64725">
            <w:pPr>
              <w:tabs>
                <w:tab w:val="left" w:pos="1701"/>
                <w:tab w:val="left" w:pos="3969"/>
              </w:tabs>
              <w:rPr>
                <w:i/>
              </w:rPr>
            </w:pPr>
            <w:r>
              <w:rPr>
                <w:i/>
                <w:noProof/>
              </w:rPr>
              <w:t>New Application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Applicant:</w:t>
            </w:r>
          </w:p>
        </w:tc>
        <w:tc>
          <w:tcPr>
            <w:tcW w:w="6160" w:type="dxa"/>
            <w:gridSpan w:val="2"/>
            <w:hideMark/>
          </w:tcPr>
          <w:p w:rsidR="00B64725" w:rsidRDefault="00B64725">
            <w:pPr>
              <w:tabs>
                <w:tab w:val="left" w:pos="1701"/>
                <w:tab w:val="left" w:pos="3969"/>
              </w:tabs>
              <w:spacing w:before="120"/>
            </w:pPr>
            <w:r>
              <w:rPr>
                <w:noProof/>
              </w:rPr>
              <w:t>Edward Kennedy</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Location:</w:t>
            </w:r>
          </w:p>
        </w:tc>
        <w:tc>
          <w:tcPr>
            <w:tcW w:w="6160" w:type="dxa"/>
            <w:gridSpan w:val="2"/>
            <w:hideMark/>
          </w:tcPr>
          <w:p w:rsidR="00B64725" w:rsidRDefault="00B64725">
            <w:pPr>
              <w:tabs>
                <w:tab w:val="left" w:pos="1701"/>
                <w:tab w:val="left" w:pos="3969"/>
              </w:tabs>
              <w:spacing w:before="120"/>
            </w:pPr>
            <w:r>
              <w:rPr>
                <w:noProof/>
              </w:rPr>
              <w:t>33, Daletree Park, Ballycullen, Dublin 24</w:t>
            </w:r>
          </w:p>
        </w:tc>
      </w:tr>
      <w:tr w:rsidR="00B64725" w:rsidTr="00B64725">
        <w:tc>
          <w:tcPr>
            <w:tcW w:w="3652" w:type="dxa"/>
            <w:gridSpan w:val="2"/>
            <w:hideMark/>
          </w:tcPr>
          <w:p w:rsidR="00B64725" w:rsidRDefault="00B64725">
            <w:pPr>
              <w:tabs>
                <w:tab w:val="left" w:pos="1701"/>
                <w:tab w:val="left" w:pos="3969"/>
              </w:tabs>
              <w:spacing w:before="120"/>
              <w:jc w:val="right"/>
            </w:pPr>
            <w:bookmarkStart w:id="0" w:name="_GoBack"/>
            <w:bookmarkEnd w:id="0"/>
            <w:r>
              <w:t>Proposed Development:</w:t>
            </w:r>
          </w:p>
        </w:tc>
        <w:tc>
          <w:tcPr>
            <w:tcW w:w="6160" w:type="dxa"/>
            <w:gridSpan w:val="2"/>
            <w:hideMark/>
          </w:tcPr>
          <w:p w:rsidR="00B64725" w:rsidRDefault="00B64725">
            <w:pPr>
              <w:tabs>
                <w:tab w:val="left" w:pos="1701"/>
                <w:tab w:val="left" w:pos="3969"/>
              </w:tabs>
              <w:spacing w:before="120"/>
            </w:pPr>
            <w:r>
              <w:rPr>
                <w:noProof/>
              </w:rPr>
              <w:t xml:space="preserve">Conversion of the existing attic space into 3 bedrooms with 2 bathrooms, new dormer windows to be provided to the front and rear of the existing house, also two new frosted glass </w:t>
            </w:r>
            <w:r>
              <w:rPr>
                <w:noProof/>
              </w:rPr>
              <w:lastRenderedPageBreak/>
              <w:t>windows to the first floor level on the southern gable wall, along with all associated internal, site and development works.</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lastRenderedPageBreak/>
              <w:t>Direct Marketing:</w:t>
            </w:r>
          </w:p>
        </w:tc>
        <w:tc>
          <w:tcPr>
            <w:tcW w:w="6160" w:type="dxa"/>
            <w:gridSpan w:val="2"/>
            <w:hideMark/>
          </w:tcPr>
          <w:p w:rsidR="00B64725" w:rsidRDefault="00B64725">
            <w:pPr>
              <w:tabs>
                <w:tab w:val="left" w:pos="1701"/>
                <w:tab w:val="left" w:pos="3969"/>
              </w:tabs>
              <w:spacing w:before="120"/>
            </w:pPr>
            <w:r>
              <w:rPr>
                <w:noProof/>
              </w:rPr>
              <w:t>Direct Marketing - NO</w:t>
            </w:r>
          </w:p>
        </w:tc>
      </w:tr>
    </w:tbl>
    <w:p w:rsidR="00B64725" w:rsidRDefault="00B64725" w:rsidP="00B64725">
      <w:pPr>
        <w:pBdr>
          <w:bottom w:val="single" w:sz="12" w:space="0" w:color="auto"/>
        </w:pBdr>
      </w:pPr>
    </w:p>
    <w:p w:rsidR="00B64725" w:rsidRDefault="00B64725" w:rsidP="00B6472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64725" w:rsidTr="00B64725">
        <w:tc>
          <w:tcPr>
            <w:tcW w:w="1526" w:type="dxa"/>
            <w:hideMark/>
          </w:tcPr>
          <w:p w:rsidR="00B64725" w:rsidRDefault="00B64725">
            <w:pPr>
              <w:tabs>
                <w:tab w:val="left" w:pos="1701"/>
                <w:tab w:val="left" w:pos="3969"/>
              </w:tabs>
              <w:rPr>
                <w:b/>
              </w:rPr>
            </w:pPr>
            <w:r>
              <w:rPr>
                <w:b/>
                <w:noProof/>
              </w:rPr>
              <w:t>SD16B/0199</w:t>
            </w:r>
          </w:p>
        </w:tc>
        <w:tc>
          <w:tcPr>
            <w:tcW w:w="2126" w:type="dxa"/>
            <w:hideMark/>
          </w:tcPr>
          <w:p w:rsidR="00B64725" w:rsidRDefault="00B64725">
            <w:pPr>
              <w:tabs>
                <w:tab w:val="left" w:pos="1701"/>
                <w:tab w:val="left" w:pos="3969"/>
              </w:tabs>
              <w:jc w:val="right"/>
            </w:pPr>
            <w:r>
              <w:rPr>
                <w:noProof/>
              </w:rPr>
              <w:t>21-Jun-2016</w:t>
            </w:r>
          </w:p>
        </w:tc>
        <w:tc>
          <w:tcPr>
            <w:tcW w:w="2552" w:type="dxa"/>
            <w:hideMark/>
          </w:tcPr>
          <w:p w:rsidR="00B64725" w:rsidRDefault="00B64725">
            <w:pPr>
              <w:tabs>
                <w:tab w:val="left" w:pos="1701"/>
                <w:tab w:val="left" w:pos="3969"/>
              </w:tabs>
            </w:pPr>
            <w:r>
              <w:rPr>
                <w:noProof/>
              </w:rPr>
              <w:t>Retention</w:t>
            </w:r>
          </w:p>
        </w:tc>
        <w:tc>
          <w:tcPr>
            <w:tcW w:w="3608" w:type="dxa"/>
            <w:hideMark/>
          </w:tcPr>
          <w:p w:rsidR="00B64725" w:rsidRDefault="00B64725">
            <w:pPr>
              <w:tabs>
                <w:tab w:val="left" w:pos="1701"/>
                <w:tab w:val="left" w:pos="3969"/>
              </w:tabs>
              <w:rPr>
                <w:i/>
              </w:rPr>
            </w:pPr>
            <w:r>
              <w:rPr>
                <w:i/>
                <w:noProof/>
              </w:rPr>
              <w:t>New Application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Applicant:</w:t>
            </w:r>
          </w:p>
        </w:tc>
        <w:tc>
          <w:tcPr>
            <w:tcW w:w="6160" w:type="dxa"/>
            <w:gridSpan w:val="2"/>
            <w:hideMark/>
          </w:tcPr>
          <w:p w:rsidR="00B64725" w:rsidRDefault="00B64725">
            <w:pPr>
              <w:tabs>
                <w:tab w:val="left" w:pos="1701"/>
                <w:tab w:val="left" w:pos="3969"/>
              </w:tabs>
              <w:spacing w:before="120"/>
            </w:pPr>
            <w:r>
              <w:rPr>
                <w:noProof/>
              </w:rPr>
              <w:t>Jennifer Whyte</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Location:</w:t>
            </w:r>
          </w:p>
        </w:tc>
        <w:tc>
          <w:tcPr>
            <w:tcW w:w="6160" w:type="dxa"/>
            <w:gridSpan w:val="2"/>
            <w:hideMark/>
          </w:tcPr>
          <w:p w:rsidR="00B64725" w:rsidRDefault="00B64725">
            <w:pPr>
              <w:tabs>
                <w:tab w:val="left" w:pos="1701"/>
                <w:tab w:val="left" w:pos="3969"/>
              </w:tabs>
              <w:spacing w:before="120"/>
            </w:pPr>
            <w:r>
              <w:rPr>
                <w:noProof/>
              </w:rPr>
              <w:t>15, Elmbrook Walk, Lucan, Co. Dublin</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Proposed Development:</w:t>
            </w:r>
          </w:p>
        </w:tc>
        <w:tc>
          <w:tcPr>
            <w:tcW w:w="6160" w:type="dxa"/>
            <w:gridSpan w:val="2"/>
            <w:hideMark/>
          </w:tcPr>
          <w:p w:rsidR="00B64725" w:rsidRDefault="00B64725">
            <w:pPr>
              <w:tabs>
                <w:tab w:val="left" w:pos="1701"/>
                <w:tab w:val="left" w:pos="3969"/>
              </w:tabs>
              <w:spacing w:before="120"/>
            </w:pPr>
            <w:r>
              <w:rPr>
                <w:noProof/>
              </w:rPr>
              <w:t>Retention of single storey extension to rear and side.</w:t>
            </w:r>
          </w:p>
        </w:tc>
      </w:tr>
      <w:tr w:rsidR="00B64725" w:rsidTr="00B64725">
        <w:trPr>
          <w:cantSplit/>
        </w:trPr>
        <w:tc>
          <w:tcPr>
            <w:tcW w:w="3652" w:type="dxa"/>
            <w:gridSpan w:val="2"/>
            <w:hideMark/>
          </w:tcPr>
          <w:p w:rsidR="00B64725" w:rsidRDefault="00B64725">
            <w:pPr>
              <w:tabs>
                <w:tab w:val="left" w:pos="1701"/>
                <w:tab w:val="left" w:pos="3969"/>
              </w:tabs>
              <w:spacing w:before="120"/>
              <w:jc w:val="right"/>
            </w:pPr>
            <w:r>
              <w:t>Direct Marketing:</w:t>
            </w:r>
          </w:p>
        </w:tc>
        <w:tc>
          <w:tcPr>
            <w:tcW w:w="6160" w:type="dxa"/>
            <w:gridSpan w:val="2"/>
            <w:hideMark/>
          </w:tcPr>
          <w:p w:rsidR="00B64725" w:rsidRDefault="00B64725">
            <w:pPr>
              <w:tabs>
                <w:tab w:val="left" w:pos="1701"/>
                <w:tab w:val="left" w:pos="3969"/>
              </w:tabs>
              <w:spacing w:before="120"/>
            </w:pPr>
            <w:r>
              <w:rPr>
                <w:noProof/>
              </w:rPr>
              <w:t>Direct Marketing - NO</w:t>
            </w:r>
          </w:p>
        </w:tc>
      </w:tr>
    </w:tbl>
    <w:p w:rsidR="00B64725" w:rsidRDefault="00B64725" w:rsidP="00B64725">
      <w:pPr>
        <w:pBdr>
          <w:bottom w:val="single" w:sz="12" w:space="0" w:color="auto"/>
        </w:pBdr>
      </w:pPr>
    </w:p>
    <w:p w:rsidR="00B64725" w:rsidRDefault="00B64725" w:rsidP="00B64725"/>
    <w:p w:rsidR="0081171D" w:rsidRDefault="0081171D" w:rsidP="0081171D">
      <w:pPr>
        <w:pStyle w:val="Header"/>
        <w:tabs>
          <w:tab w:val="clear" w:pos="4153"/>
          <w:tab w:val="clear" w:pos="8306"/>
          <w:tab w:val="left" w:pos="1701"/>
          <w:tab w:val="left" w:pos="3969"/>
        </w:tabs>
        <w:rPr>
          <w:i/>
        </w:rPr>
      </w:pPr>
    </w:p>
    <w:p w:rsidR="0081171D" w:rsidRPr="00B302F1" w:rsidRDefault="0081171D" w:rsidP="0081171D">
      <w:pPr>
        <w:pStyle w:val="Header"/>
        <w:tabs>
          <w:tab w:val="clear" w:pos="4153"/>
          <w:tab w:val="clear" w:pos="8306"/>
          <w:tab w:val="left" w:pos="1701"/>
          <w:tab w:val="left" w:pos="3969"/>
        </w:tabs>
        <w:rPr>
          <w:i/>
        </w:rPr>
      </w:pPr>
    </w:p>
    <w:sectPr w:rsidR="0081171D" w:rsidRPr="00B302F1">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A2" w:rsidRDefault="005F76A2">
      <w:r>
        <w:separator/>
      </w:r>
    </w:p>
  </w:endnote>
  <w:endnote w:type="continuationSeparator" w:id="0">
    <w:p w:rsidR="005F76A2" w:rsidRDefault="005F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A2" w:rsidRDefault="005F76A2">
      <w:r>
        <w:separator/>
      </w:r>
    </w:p>
  </w:footnote>
  <w:footnote w:type="continuationSeparator" w:id="0">
    <w:p w:rsidR="005F76A2" w:rsidRDefault="005F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B64725">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241B1F"/>
    <w:rsid w:val="00392C92"/>
    <w:rsid w:val="003D774D"/>
    <w:rsid w:val="00461789"/>
    <w:rsid w:val="004C2D8D"/>
    <w:rsid w:val="005463C8"/>
    <w:rsid w:val="005F76A2"/>
    <w:rsid w:val="00745EE9"/>
    <w:rsid w:val="0081171D"/>
    <w:rsid w:val="00870556"/>
    <w:rsid w:val="00873FA0"/>
    <w:rsid w:val="009B7CE3"/>
    <w:rsid w:val="00AF17A5"/>
    <w:rsid w:val="00B302F1"/>
    <w:rsid w:val="00B64725"/>
    <w:rsid w:val="00CE0C7E"/>
    <w:rsid w:val="00E02A61"/>
    <w:rsid w:val="00E27EFB"/>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4CA977-7C76-4980-98B9-9E4562F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B6472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26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2019</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2016-06-29T10:44:00Z</dcterms:created>
  <dcterms:modified xsi:type="dcterms:W3CDTF">2016-06-29T11:01:00Z</dcterms:modified>
</cp:coreProperties>
</file>