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9A" w:rsidRDefault="00175E9A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rPr>
                <w:b/>
              </w:rPr>
            </w:pPr>
            <w:r w:rsidRPr="00A940A9">
              <w:rPr>
                <w:b/>
                <w:noProof/>
              </w:rPr>
              <w:t>SD15A/0105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10-Feb-2016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175E9A" w:rsidRDefault="00175E9A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A940A9">
              <w:rPr>
                <w:noProof/>
              </w:rPr>
              <w:t>09-Feb-2016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3RD PARTY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Apply to Leave to Appeal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GRANT PERMISSION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Pathway Homes Ltd.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Cloverhill Road, Dublin 22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(1) a new access roadway into the site from Cloverhill Road;  (2) a new single-storey changing facility for Ballyfermot Utd. Sports &amp; Social Club including new vehicular and pedestrian access gates to the club grounds from the new access road and parking for 37 cars and 2 buses and  (3) residential development of 43 no. 2-storey dwellings including 44 car spaces and comprising 4 Type A 3-bedroom semi-detached houses, 19 Type B 3-bedroom terraced houses, 16 Type C 3-bedroom terraced houses and 4 Type D 2-bedroom  terraced houses. The proposed development also includes all associated landscaping, site development and infrastructural works.</w:t>
            </w:r>
          </w:p>
        </w:tc>
      </w:tr>
    </w:tbl>
    <w:p w:rsidR="00175E9A" w:rsidRDefault="00175E9A">
      <w:pPr>
        <w:pBdr>
          <w:bottom w:val="single" w:sz="12" w:space="1" w:color="auto"/>
        </w:pBdr>
      </w:pPr>
    </w:p>
    <w:p w:rsidR="00175E9A" w:rsidRDefault="00175E9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rPr>
                <w:b/>
              </w:rPr>
            </w:pPr>
            <w:r w:rsidRPr="00A940A9">
              <w:rPr>
                <w:b/>
                <w:noProof/>
              </w:rPr>
              <w:t>SD15A/0338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08-Feb-2016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175E9A" w:rsidRDefault="00175E9A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A940A9">
              <w:rPr>
                <w:noProof/>
              </w:rPr>
              <w:t>04-Feb-2016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1 st Party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AGAINST DECISION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REFUSE PERMISSION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Alan Concannon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Cruagh, Rockbrook, Dublin 16</w:t>
            </w:r>
          </w:p>
        </w:tc>
      </w:tr>
      <w:tr w:rsidR="00175E9A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175E9A" w:rsidRDefault="00175E9A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175E9A" w:rsidRDefault="00175E9A">
            <w:pPr>
              <w:spacing w:before="120"/>
            </w:pPr>
            <w:r w:rsidRPr="00A940A9">
              <w:rPr>
                <w:noProof/>
              </w:rPr>
              <w:t>Single storey dwelling, waste water treatment system and associated site works.</w:t>
            </w:r>
          </w:p>
        </w:tc>
      </w:tr>
    </w:tbl>
    <w:p w:rsidR="00175E9A" w:rsidRDefault="00175E9A">
      <w:pPr>
        <w:pBdr>
          <w:bottom w:val="single" w:sz="12" w:space="1" w:color="auto"/>
        </w:pBdr>
      </w:pPr>
    </w:p>
    <w:p w:rsidR="00175E9A" w:rsidRDefault="00175E9A"/>
    <w:sectPr w:rsidR="00175E9A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9A" w:rsidRDefault="00175E9A">
      <w:r>
        <w:separator/>
      </w:r>
    </w:p>
  </w:endnote>
  <w:endnote w:type="continuationSeparator" w:id="0">
    <w:p w:rsidR="00175E9A" w:rsidRDefault="0017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9A" w:rsidRDefault="00175E9A">
      <w:r>
        <w:separator/>
      </w:r>
    </w:p>
  </w:footnote>
  <w:footnote w:type="continuationSeparator" w:id="0">
    <w:p w:rsidR="00175E9A" w:rsidRDefault="00175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A96A6E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03F8C"/>
    <w:rsid w:val="00175E9A"/>
    <w:rsid w:val="00A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DB73F-5DF2-4389-9697-2F8EC082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96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6A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2016-02-17T14:09:00Z</cp:lastPrinted>
  <dcterms:created xsi:type="dcterms:W3CDTF">2016-02-17T14:09:00Z</dcterms:created>
  <dcterms:modified xsi:type="dcterms:W3CDTF">2016-02-17T14:09:00Z</dcterms:modified>
</cp:coreProperties>
</file>