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16" w:rsidRDefault="00341B16">
      <w:bookmarkStart w:id="0" w:name="_GoBack"/>
      <w:bookmarkEnd w:id="0"/>
    </w:p>
    <w:tbl>
      <w:tblPr>
        <w:tblW w:w="0" w:type="auto"/>
        <w:tblLayout w:type="fixed"/>
        <w:tblLook w:val="0000" w:firstRow="0" w:lastRow="0" w:firstColumn="0" w:lastColumn="0" w:noHBand="0" w:noVBand="0"/>
      </w:tblPr>
      <w:tblGrid>
        <w:gridCol w:w="2943"/>
        <w:gridCol w:w="5913"/>
      </w:tblGrid>
      <w:tr w:rsidR="00341B16">
        <w:tblPrEx>
          <w:tblCellMar>
            <w:top w:w="0" w:type="dxa"/>
            <w:bottom w:w="0" w:type="dxa"/>
          </w:tblCellMar>
        </w:tblPrEx>
        <w:tc>
          <w:tcPr>
            <w:tcW w:w="2943" w:type="dxa"/>
          </w:tcPr>
          <w:p w:rsidR="00341B16" w:rsidRDefault="00341B16">
            <w:pPr>
              <w:spacing w:before="120"/>
              <w:rPr>
                <w:b/>
              </w:rPr>
            </w:pPr>
            <w:r w:rsidRPr="00BC6C49">
              <w:rPr>
                <w:b/>
                <w:noProof/>
              </w:rPr>
              <w:t>SD15A/0193</w:t>
            </w:r>
          </w:p>
        </w:tc>
        <w:tc>
          <w:tcPr>
            <w:tcW w:w="5913" w:type="dxa"/>
          </w:tcPr>
          <w:p w:rsidR="00341B16" w:rsidRDefault="00341B16">
            <w:pPr>
              <w:spacing w:before="120"/>
            </w:pPr>
          </w:p>
        </w:tc>
      </w:tr>
      <w:tr w:rsidR="00341B16">
        <w:tblPrEx>
          <w:tblCellMar>
            <w:top w:w="0" w:type="dxa"/>
            <w:bottom w:w="0" w:type="dxa"/>
          </w:tblCellMar>
        </w:tblPrEx>
        <w:tc>
          <w:tcPr>
            <w:tcW w:w="2943" w:type="dxa"/>
          </w:tcPr>
          <w:p w:rsidR="00341B16" w:rsidRDefault="00341B16">
            <w:pPr>
              <w:spacing w:before="120"/>
              <w:jc w:val="right"/>
            </w:pPr>
            <w:r>
              <w:t>APPEAL NOTIFIED:</w:t>
            </w:r>
          </w:p>
        </w:tc>
        <w:tc>
          <w:tcPr>
            <w:tcW w:w="5913" w:type="dxa"/>
          </w:tcPr>
          <w:p w:rsidR="00341B16" w:rsidRDefault="00341B16">
            <w:pPr>
              <w:spacing w:before="120"/>
            </w:pPr>
            <w:r w:rsidRPr="00BC6C49">
              <w:rPr>
                <w:noProof/>
              </w:rPr>
              <w:t>04-Jan-2016</w:t>
            </w:r>
          </w:p>
        </w:tc>
      </w:tr>
      <w:tr w:rsidR="00341B16">
        <w:tblPrEx>
          <w:tblCellMar>
            <w:top w:w="0" w:type="dxa"/>
            <w:bottom w:w="0" w:type="dxa"/>
          </w:tblCellMar>
        </w:tblPrEx>
        <w:tc>
          <w:tcPr>
            <w:tcW w:w="2943" w:type="dxa"/>
          </w:tcPr>
          <w:p w:rsidR="00341B16" w:rsidRDefault="00341B16">
            <w:pPr>
              <w:spacing w:before="120"/>
              <w:jc w:val="right"/>
            </w:pPr>
            <w:r>
              <w:t>APPEAL LODGED:</w:t>
            </w:r>
          </w:p>
        </w:tc>
        <w:tc>
          <w:tcPr>
            <w:tcW w:w="5913" w:type="dxa"/>
          </w:tcPr>
          <w:p w:rsidR="00341B16" w:rsidRDefault="00341B16">
            <w:pPr>
              <w:pStyle w:val="Header"/>
              <w:tabs>
                <w:tab w:val="clear" w:pos="4153"/>
                <w:tab w:val="clear" w:pos="8306"/>
              </w:tabs>
              <w:spacing w:before="120"/>
            </w:pPr>
            <w:r w:rsidRPr="00BC6C49">
              <w:rPr>
                <w:noProof/>
              </w:rPr>
              <w:t>22-Dec-2015</w:t>
            </w:r>
          </w:p>
        </w:tc>
      </w:tr>
      <w:tr w:rsidR="00341B16">
        <w:tblPrEx>
          <w:tblCellMar>
            <w:top w:w="0" w:type="dxa"/>
            <w:bottom w:w="0" w:type="dxa"/>
          </w:tblCellMar>
        </w:tblPrEx>
        <w:tc>
          <w:tcPr>
            <w:tcW w:w="2943" w:type="dxa"/>
          </w:tcPr>
          <w:p w:rsidR="00341B16" w:rsidRDefault="00341B16">
            <w:pPr>
              <w:spacing w:before="120"/>
              <w:jc w:val="right"/>
            </w:pPr>
            <w:r>
              <w:t>APPELLANT TYPE:</w:t>
            </w:r>
          </w:p>
        </w:tc>
        <w:tc>
          <w:tcPr>
            <w:tcW w:w="5913" w:type="dxa"/>
          </w:tcPr>
          <w:p w:rsidR="00341B16" w:rsidRDefault="00341B16">
            <w:pPr>
              <w:spacing w:before="120"/>
            </w:pPr>
            <w:r w:rsidRPr="00BC6C49">
              <w:rPr>
                <w:noProof/>
              </w:rPr>
              <w:t>1 st Party</w:t>
            </w:r>
          </w:p>
        </w:tc>
      </w:tr>
      <w:tr w:rsidR="00341B16">
        <w:tblPrEx>
          <w:tblCellMar>
            <w:top w:w="0" w:type="dxa"/>
            <w:bottom w:w="0" w:type="dxa"/>
          </w:tblCellMar>
        </w:tblPrEx>
        <w:tc>
          <w:tcPr>
            <w:tcW w:w="2943" w:type="dxa"/>
          </w:tcPr>
          <w:p w:rsidR="00341B16" w:rsidRDefault="00341B16">
            <w:pPr>
              <w:spacing w:before="120"/>
              <w:jc w:val="right"/>
            </w:pPr>
            <w:r>
              <w:t>NATURE OF APPEAL:</w:t>
            </w:r>
          </w:p>
        </w:tc>
        <w:tc>
          <w:tcPr>
            <w:tcW w:w="5913" w:type="dxa"/>
          </w:tcPr>
          <w:p w:rsidR="00341B16" w:rsidRDefault="00341B16">
            <w:pPr>
              <w:spacing w:before="120"/>
            </w:pPr>
            <w:r w:rsidRPr="00BC6C49">
              <w:rPr>
                <w:noProof/>
              </w:rPr>
              <w:t>AGAINST DECISION</w:t>
            </w:r>
          </w:p>
        </w:tc>
      </w:tr>
      <w:tr w:rsidR="00341B16">
        <w:tblPrEx>
          <w:tblCellMar>
            <w:top w:w="0" w:type="dxa"/>
            <w:bottom w:w="0" w:type="dxa"/>
          </w:tblCellMar>
        </w:tblPrEx>
        <w:tc>
          <w:tcPr>
            <w:tcW w:w="2943" w:type="dxa"/>
          </w:tcPr>
          <w:p w:rsidR="00341B16" w:rsidRDefault="00341B16">
            <w:pPr>
              <w:spacing w:before="120"/>
              <w:jc w:val="right"/>
            </w:pPr>
            <w:r>
              <w:t>COUNCILS DECISION:</w:t>
            </w:r>
          </w:p>
        </w:tc>
        <w:tc>
          <w:tcPr>
            <w:tcW w:w="5913" w:type="dxa"/>
          </w:tcPr>
          <w:p w:rsidR="00341B16" w:rsidRDefault="00341B16">
            <w:pPr>
              <w:spacing w:before="120"/>
            </w:pPr>
            <w:r w:rsidRPr="00BC6C49">
              <w:rPr>
                <w:noProof/>
              </w:rPr>
              <w:t>GRANT PERMISSION</w:t>
            </w:r>
          </w:p>
        </w:tc>
      </w:tr>
      <w:tr w:rsidR="00341B16">
        <w:tblPrEx>
          <w:tblCellMar>
            <w:top w:w="0" w:type="dxa"/>
            <w:bottom w:w="0" w:type="dxa"/>
          </w:tblCellMar>
        </w:tblPrEx>
        <w:tc>
          <w:tcPr>
            <w:tcW w:w="2943" w:type="dxa"/>
          </w:tcPr>
          <w:p w:rsidR="00341B16" w:rsidRDefault="00341B16">
            <w:pPr>
              <w:spacing w:before="120"/>
              <w:jc w:val="right"/>
            </w:pPr>
            <w:r>
              <w:t>APPLICANT:</w:t>
            </w:r>
          </w:p>
        </w:tc>
        <w:tc>
          <w:tcPr>
            <w:tcW w:w="5913" w:type="dxa"/>
          </w:tcPr>
          <w:p w:rsidR="00341B16" w:rsidRDefault="00341B16">
            <w:pPr>
              <w:spacing w:before="120"/>
            </w:pPr>
            <w:r w:rsidRPr="00BC6C49">
              <w:rPr>
                <w:noProof/>
              </w:rPr>
              <w:t>Tom Kavanagh (Receiver)</w:t>
            </w:r>
          </w:p>
        </w:tc>
      </w:tr>
      <w:tr w:rsidR="00341B16">
        <w:tblPrEx>
          <w:tblCellMar>
            <w:top w:w="0" w:type="dxa"/>
            <w:bottom w:w="0" w:type="dxa"/>
          </w:tblCellMar>
        </w:tblPrEx>
        <w:tc>
          <w:tcPr>
            <w:tcW w:w="2943" w:type="dxa"/>
          </w:tcPr>
          <w:p w:rsidR="00341B16" w:rsidRDefault="00341B16">
            <w:pPr>
              <w:spacing w:before="120"/>
              <w:jc w:val="right"/>
            </w:pPr>
            <w:r>
              <w:t>LOCATION:</w:t>
            </w:r>
          </w:p>
        </w:tc>
        <w:tc>
          <w:tcPr>
            <w:tcW w:w="5913" w:type="dxa"/>
          </w:tcPr>
          <w:p w:rsidR="00341B16" w:rsidRDefault="00341B16">
            <w:pPr>
              <w:spacing w:before="120"/>
            </w:pPr>
            <w:r w:rsidRPr="00BC6C49">
              <w:rPr>
                <w:noProof/>
              </w:rPr>
              <w:t>Lands at Cornerpark, Newcastle, Co. Dublin</w:t>
            </w:r>
          </w:p>
        </w:tc>
      </w:tr>
      <w:tr w:rsidR="00341B16">
        <w:tblPrEx>
          <w:tblCellMar>
            <w:top w:w="0" w:type="dxa"/>
            <w:bottom w:w="0" w:type="dxa"/>
          </w:tblCellMar>
        </w:tblPrEx>
        <w:tc>
          <w:tcPr>
            <w:tcW w:w="2943" w:type="dxa"/>
          </w:tcPr>
          <w:p w:rsidR="00341B16" w:rsidRDefault="00341B16">
            <w:pPr>
              <w:spacing w:before="120"/>
              <w:jc w:val="right"/>
            </w:pPr>
            <w:r>
              <w:t>PROPOSED DEVELOPMENT:</w:t>
            </w:r>
          </w:p>
        </w:tc>
        <w:tc>
          <w:tcPr>
            <w:tcW w:w="5913" w:type="dxa"/>
          </w:tcPr>
          <w:p w:rsidR="00341B16" w:rsidRDefault="00341B16">
            <w:pPr>
              <w:spacing w:before="120"/>
            </w:pPr>
            <w:r w:rsidRPr="00BC6C49">
              <w:rPr>
                <w:noProof/>
              </w:rPr>
              <w:t>Demolition of 3 dwellings and associated sheds/garages (4) totalling c.786 sq.m. Construction of a new residential development comprising 73 no. 2-storey, 3/4/5 bed, detached, semi-detached and terraced houses ranging in size from c.107sq.m to c.176sq.m; provision of a new vehicular entrance to service 71 of the houses with 2 houses having direct frontage/access to Main Street;  additional access to the Castlelyon residential development to the east; all associated site development, landscaping, open spaces, boundary treatment works, car parking, bin storage and infrastructural services provision.</w:t>
            </w:r>
          </w:p>
        </w:tc>
      </w:tr>
    </w:tbl>
    <w:p w:rsidR="00341B16" w:rsidRDefault="00341B16">
      <w:pPr>
        <w:pBdr>
          <w:bottom w:val="single" w:sz="12" w:space="1" w:color="auto"/>
        </w:pBdr>
      </w:pPr>
    </w:p>
    <w:p w:rsidR="00341B16" w:rsidRDefault="00341B16"/>
    <w:tbl>
      <w:tblPr>
        <w:tblW w:w="0" w:type="auto"/>
        <w:tblLayout w:type="fixed"/>
        <w:tblLook w:val="0000" w:firstRow="0" w:lastRow="0" w:firstColumn="0" w:lastColumn="0" w:noHBand="0" w:noVBand="0"/>
      </w:tblPr>
      <w:tblGrid>
        <w:gridCol w:w="2943"/>
        <w:gridCol w:w="5913"/>
      </w:tblGrid>
      <w:tr w:rsidR="00341B16">
        <w:tblPrEx>
          <w:tblCellMar>
            <w:top w:w="0" w:type="dxa"/>
            <w:bottom w:w="0" w:type="dxa"/>
          </w:tblCellMar>
        </w:tblPrEx>
        <w:tc>
          <w:tcPr>
            <w:tcW w:w="2943" w:type="dxa"/>
          </w:tcPr>
          <w:p w:rsidR="00341B16" w:rsidRDefault="00341B16">
            <w:pPr>
              <w:spacing w:before="120"/>
              <w:rPr>
                <w:b/>
              </w:rPr>
            </w:pPr>
            <w:r w:rsidRPr="00BC6C49">
              <w:rPr>
                <w:b/>
                <w:noProof/>
              </w:rPr>
              <w:t>SD15A/0226</w:t>
            </w:r>
          </w:p>
        </w:tc>
        <w:tc>
          <w:tcPr>
            <w:tcW w:w="5913" w:type="dxa"/>
          </w:tcPr>
          <w:p w:rsidR="00341B16" w:rsidRDefault="00341B16">
            <w:pPr>
              <w:spacing w:before="120"/>
            </w:pPr>
          </w:p>
        </w:tc>
      </w:tr>
      <w:tr w:rsidR="00341B16">
        <w:tblPrEx>
          <w:tblCellMar>
            <w:top w:w="0" w:type="dxa"/>
            <w:bottom w:w="0" w:type="dxa"/>
          </w:tblCellMar>
        </w:tblPrEx>
        <w:tc>
          <w:tcPr>
            <w:tcW w:w="2943" w:type="dxa"/>
          </w:tcPr>
          <w:p w:rsidR="00341B16" w:rsidRDefault="00341B16">
            <w:pPr>
              <w:spacing w:before="120"/>
              <w:jc w:val="right"/>
            </w:pPr>
            <w:r>
              <w:t>APPEAL NOTIFIED:</w:t>
            </w:r>
          </w:p>
        </w:tc>
        <w:tc>
          <w:tcPr>
            <w:tcW w:w="5913" w:type="dxa"/>
          </w:tcPr>
          <w:p w:rsidR="00341B16" w:rsidRDefault="00341B16">
            <w:pPr>
              <w:spacing w:before="120"/>
            </w:pPr>
            <w:r w:rsidRPr="00BC6C49">
              <w:rPr>
                <w:noProof/>
              </w:rPr>
              <w:t>08-Jan-2016</w:t>
            </w:r>
          </w:p>
        </w:tc>
      </w:tr>
      <w:tr w:rsidR="00341B16">
        <w:tblPrEx>
          <w:tblCellMar>
            <w:top w:w="0" w:type="dxa"/>
            <w:bottom w:w="0" w:type="dxa"/>
          </w:tblCellMar>
        </w:tblPrEx>
        <w:tc>
          <w:tcPr>
            <w:tcW w:w="2943" w:type="dxa"/>
          </w:tcPr>
          <w:p w:rsidR="00341B16" w:rsidRDefault="00341B16">
            <w:pPr>
              <w:spacing w:before="120"/>
              <w:jc w:val="right"/>
            </w:pPr>
            <w:r>
              <w:t>APPEAL LODGED:</w:t>
            </w:r>
          </w:p>
        </w:tc>
        <w:tc>
          <w:tcPr>
            <w:tcW w:w="5913" w:type="dxa"/>
          </w:tcPr>
          <w:p w:rsidR="00341B16" w:rsidRDefault="00341B16">
            <w:pPr>
              <w:pStyle w:val="Header"/>
              <w:tabs>
                <w:tab w:val="clear" w:pos="4153"/>
                <w:tab w:val="clear" w:pos="8306"/>
              </w:tabs>
              <w:spacing w:before="120"/>
            </w:pPr>
            <w:r w:rsidRPr="00BC6C49">
              <w:rPr>
                <w:noProof/>
              </w:rPr>
              <w:t>07-Jan-2016</w:t>
            </w:r>
          </w:p>
        </w:tc>
      </w:tr>
      <w:tr w:rsidR="00341B16">
        <w:tblPrEx>
          <w:tblCellMar>
            <w:top w:w="0" w:type="dxa"/>
            <w:bottom w:w="0" w:type="dxa"/>
          </w:tblCellMar>
        </w:tblPrEx>
        <w:tc>
          <w:tcPr>
            <w:tcW w:w="2943" w:type="dxa"/>
          </w:tcPr>
          <w:p w:rsidR="00341B16" w:rsidRDefault="00341B16">
            <w:pPr>
              <w:spacing w:before="120"/>
              <w:jc w:val="right"/>
            </w:pPr>
            <w:r>
              <w:t>APPELLANT TYPE:</w:t>
            </w:r>
          </w:p>
        </w:tc>
        <w:tc>
          <w:tcPr>
            <w:tcW w:w="5913" w:type="dxa"/>
          </w:tcPr>
          <w:p w:rsidR="00341B16" w:rsidRDefault="00341B16">
            <w:pPr>
              <w:spacing w:before="120"/>
            </w:pPr>
            <w:r w:rsidRPr="00BC6C49">
              <w:rPr>
                <w:noProof/>
              </w:rPr>
              <w:t>3RD PARTY</w:t>
            </w:r>
          </w:p>
        </w:tc>
      </w:tr>
      <w:tr w:rsidR="00341B16">
        <w:tblPrEx>
          <w:tblCellMar>
            <w:top w:w="0" w:type="dxa"/>
            <w:bottom w:w="0" w:type="dxa"/>
          </w:tblCellMar>
        </w:tblPrEx>
        <w:tc>
          <w:tcPr>
            <w:tcW w:w="2943" w:type="dxa"/>
          </w:tcPr>
          <w:p w:rsidR="00341B16" w:rsidRDefault="00341B16">
            <w:pPr>
              <w:spacing w:before="120"/>
              <w:jc w:val="right"/>
            </w:pPr>
            <w:r>
              <w:t>NATURE OF APPEAL:</w:t>
            </w:r>
          </w:p>
        </w:tc>
        <w:tc>
          <w:tcPr>
            <w:tcW w:w="5913" w:type="dxa"/>
          </w:tcPr>
          <w:p w:rsidR="00341B16" w:rsidRDefault="00341B16">
            <w:pPr>
              <w:spacing w:before="120"/>
            </w:pPr>
            <w:r w:rsidRPr="00BC6C49">
              <w:rPr>
                <w:noProof/>
              </w:rPr>
              <w:t>AGAINST DECISION</w:t>
            </w:r>
          </w:p>
        </w:tc>
      </w:tr>
      <w:tr w:rsidR="00341B16">
        <w:tblPrEx>
          <w:tblCellMar>
            <w:top w:w="0" w:type="dxa"/>
            <w:bottom w:w="0" w:type="dxa"/>
          </w:tblCellMar>
        </w:tblPrEx>
        <w:tc>
          <w:tcPr>
            <w:tcW w:w="2943" w:type="dxa"/>
          </w:tcPr>
          <w:p w:rsidR="00341B16" w:rsidRDefault="00341B16">
            <w:pPr>
              <w:spacing w:before="120"/>
              <w:jc w:val="right"/>
            </w:pPr>
            <w:r>
              <w:t>COUNCILS DECISION:</w:t>
            </w:r>
          </w:p>
        </w:tc>
        <w:tc>
          <w:tcPr>
            <w:tcW w:w="5913" w:type="dxa"/>
          </w:tcPr>
          <w:p w:rsidR="00341B16" w:rsidRDefault="00341B16">
            <w:pPr>
              <w:spacing w:before="120"/>
            </w:pPr>
            <w:r w:rsidRPr="00BC6C49">
              <w:rPr>
                <w:noProof/>
              </w:rPr>
              <w:t>GRANT PERMISSION</w:t>
            </w:r>
          </w:p>
        </w:tc>
      </w:tr>
      <w:tr w:rsidR="00341B16">
        <w:tblPrEx>
          <w:tblCellMar>
            <w:top w:w="0" w:type="dxa"/>
            <w:bottom w:w="0" w:type="dxa"/>
          </w:tblCellMar>
        </w:tblPrEx>
        <w:tc>
          <w:tcPr>
            <w:tcW w:w="2943" w:type="dxa"/>
          </w:tcPr>
          <w:p w:rsidR="00341B16" w:rsidRDefault="00341B16">
            <w:pPr>
              <w:spacing w:before="120"/>
              <w:jc w:val="right"/>
            </w:pPr>
            <w:r>
              <w:t>APPLICANT:</w:t>
            </w:r>
          </w:p>
        </w:tc>
        <w:tc>
          <w:tcPr>
            <w:tcW w:w="5913" w:type="dxa"/>
          </w:tcPr>
          <w:p w:rsidR="00341B16" w:rsidRDefault="00341B16">
            <w:pPr>
              <w:spacing w:before="120"/>
            </w:pPr>
            <w:r w:rsidRPr="00BC6C49">
              <w:rPr>
                <w:noProof/>
              </w:rPr>
              <w:t>Minister for Education &amp; Skills</w:t>
            </w:r>
          </w:p>
        </w:tc>
      </w:tr>
      <w:tr w:rsidR="00341B16">
        <w:tblPrEx>
          <w:tblCellMar>
            <w:top w:w="0" w:type="dxa"/>
            <w:bottom w:w="0" w:type="dxa"/>
          </w:tblCellMar>
        </w:tblPrEx>
        <w:tc>
          <w:tcPr>
            <w:tcW w:w="2943" w:type="dxa"/>
          </w:tcPr>
          <w:p w:rsidR="00341B16" w:rsidRDefault="00341B16">
            <w:pPr>
              <w:spacing w:before="120"/>
              <w:jc w:val="right"/>
            </w:pPr>
            <w:r>
              <w:t>LOCATION:</w:t>
            </w:r>
          </w:p>
        </w:tc>
        <w:tc>
          <w:tcPr>
            <w:tcW w:w="5913" w:type="dxa"/>
          </w:tcPr>
          <w:p w:rsidR="00341B16" w:rsidRDefault="00341B16">
            <w:pPr>
              <w:spacing w:before="120"/>
            </w:pPr>
            <w:r w:rsidRPr="00BC6C49">
              <w:rPr>
                <w:noProof/>
              </w:rPr>
              <w:t>Ballycullen Drive, Firhouse, Dublin 24</w:t>
            </w:r>
          </w:p>
        </w:tc>
      </w:tr>
      <w:tr w:rsidR="00341B16">
        <w:tblPrEx>
          <w:tblCellMar>
            <w:top w:w="0" w:type="dxa"/>
            <w:bottom w:w="0" w:type="dxa"/>
          </w:tblCellMar>
        </w:tblPrEx>
        <w:tc>
          <w:tcPr>
            <w:tcW w:w="2943" w:type="dxa"/>
          </w:tcPr>
          <w:p w:rsidR="00341B16" w:rsidRDefault="00341B16">
            <w:pPr>
              <w:spacing w:before="120"/>
              <w:jc w:val="right"/>
            </w:pPr>
            <w:r>
              <w:t>PROPOSED DEVELOPMENT:</w:t>
            </w:r>
          </w:p>
        </w:tc>
        <w:tc>
          <w:tcPr>
            <w:tcW w:w="5913" w:type="dxa"/>
          </w:tcPr>
          <w:p w:rsidR="00341B16" w:rsidRPr="00BC6C49" w:rsidRDefault="00341B16" w:rsidP="00C46251">
            <w:pPr>
              <w:spacing w:before="120"/>
              <w:rPr>
                <w:noProof/>
              </w:rPr>
            </w:pPr>
            <w:r w:rsidRPr="00BC6C49">
              <w:rPr>
                <w:noProof/>
              </w:rPr>
              <w:t>(1) Demolition of two existing temporary schools. (2) Construction of two no. 2 storey primary school buildings.  School 1 comprises 16 classrooms, 2 classroom special needs unit, support teaching spaces and ancillary accommodation with a total floor area of 3165sq.m.  School 2 comprises 16 classrooms, 2 classroom special needs unit, support teaching spaces and ancillary accommodation with total floor area of 3050sq.m. The site works to the school grounds will consist of 2 no. 15sq.m external storage buildings, bin stores, playing pitch, ball courts, project gardens, cycle storage, landscaping and boundary treatment and all other associated site development works for each school. The works to the remainder of the site consist of the provision of 70 car parking spaces, drop-off and pick-up facilities.</w:t>
            </w:r>
          </w:p>
          <w:p w:rsidR="00341B16" w:rsidRDefault="00341B16">
            <w:pPr>
              <w:spacing w:before="120"/>
            </w:pPr>
          </w:p>
        </w:tc>
      </w:tr>
    </w:tbl>
    <w:p w:rsidR="00341B16" w:rsidRDefault="00341B16">
      <w:pPr>
        <w:pBdr>
          <w:bottom w:val="single" w:sz="12" w:space="1" w:color="auto"/>
        </w:pBdr>
      </w:pPr>
    </w:p>
    <w:p w:rsidR="00341B16" w:rsidRDefault="00341B16"/>
    <w:tbl>
      <w:tblPr>
        <w:tblW w:w="0" w:type="auto"/>
        <w:tblLayout w:type="fixed"/>
        <w:tblLook w:val="0000" w:firstRow="0" w:lastRow="0" w:firstColumn="0" w:lastColumn="0" w:noHBand="0" w:noVBand="0"/>
      </w:tblPr>
      <w:tblGrid>
        <w:gridCol w:w="2943"/>
        <w:gridCol w:w="5913"/>
      </w:tblGrid>
      <w:tr w:rsidR="00341B16">
        <w:tblPrEx>
          <w:tblCellMar>
            <w:top w:w="0" w:type="dxa"/>
            <w:bottom w:w="0" w:type="dxa"/>
          </w:tblCellMar>
        </w:tblPrEx>
        <w:tc>
          <w:tcPr>
            <w:tcW w:w="2943" w:type="dxa"/>
          </w:tcPr>
          <w:p w:rsidR="00341B16" w:rsidRDefault="00341B16">
            <w:pPr>
              <w:spacing w:before="120"/>
              <w:rPr>
                <w:b/>
              </w:rPr>
            </w:pPr>
            <w:r w:rsidRPr="00BC6C49">
              <w:rPr>
                <w:b/>
                <w:noProof/>
              </w:rPr>
              <w:t>SD15A/0294</w:t>
            </w:r>
          </w:p>
        </w:tc>
        <w:tc>
          <w:tcPr>
            <w:tcW w:w="5913" w:type="dxa"/>
          </w:tcPr>
          <w:p w:rsidR="00341B16" w:rsidRDefault="00341B16">
            <w:pPr>
              <w:spacing w:before="120"/>
            </w:pPr>
          </w:p>
        </w:tc>
      </w:tr>
      <w:tr w:rsidR="00341B16">
        <w:tblPrEx>
          <w:tblCellMar>
            <w:top w:w="0" w:type="dxa"/>
            <w:bottom w:w="0" w:type="dxa"/>
          </w:tblCellMar>
        </w:tblPrEx>
        <w:tc>
          <w:tcPr>
            <w:tcW w:w="2943" w:type="dxa"/>
          </w:tcPr>
          <w:p w:rsidR="00341B16" w:rsidRDefault="00341B16">
            <w:pPr>
              <w:spacing w:before="120"/>
              <w:jc w:val="right"/>
            </w:pPr>
            <w:r>
              <w:t>APPEAL NOTIFIED:</w:t>
            </w:r>
          </w:p>
        </w:tc>
        <w:tc>
          <w:tcPr>
            <w:tcW w:w="5913" w:type="dxa"/>
          </w:tcPr>
          <w:p w:rsidR="00341B16" w:rsidRDefault="00341B16">
            <w:pPr>
              <w:spacing w:before="120"/>
            </w:pPr>
            <w:r w:rsidRPr="00BC6C49">
              <w:rPr>
                <w:noProof/>
              </w:rPr>
              <w:t>05-Jan-2016</w:t>
            </w:r>
          </w:p>
        </w:tc>
      </w:tr>
      <w:tr w:rsidR="00341B16">
        <w:tblPrEx>
          <w:tblCellMar>
            <w:top w:w="0" w:type="dxa"/>
            <w:bottom w:w="0" w:type="dxa"/>
          </w:tblCellMar>
        </w:tblPrEx>
        <w:tc>
          <w:tcPr>
            <w:tcW w:w="2943" w:type="dxa"/>
          </w:tcPr>
          <w:p w:rsidR="00341B16" w:rsidRDefault="00341B16">
            <w:pPr>
              <w:spacing w:before="120"/>
              <w:jc w:val="right"/>
            </w:pPr>
            <w:r>
              <w:t>APPEAL LODGED:</w:t>
            </w:r>
          </w:p>
        </w:tc>
        <w:tc>
          <w:tcPr>
            <w:tcW w:w="5913" w:type="dxa"/>
          </w:tcPr>
          <w:p w:rsidR="00341B16" w:rsidRDefault="00341B16">
            <w:pPr>
              <w:pStyle w:val="Header"/>
              <w:tabs>
                <w:tab w:val="clear" w:pos="4153"/>
                <w:tab w:val="clear" w:pos="8306"/>
              </w:tabs>
              <w:spacing w:before="120"/>
            </w:pPr>
            <w:r w:rsidRPr="00BC6C49">
              <w:rPr>
                <w:noProof/>
              </w:rPr>
              <w:t>17-Dec-2015</w:t>
            </w:r>
          </w:p>
        </w:tc>
      </w:tr>
      <w:tr w:rsidR="00341B16">
        <w:tblPrEx>
          <w:tblCellMar>
            <w:top w:w="0" w:type="dxa"/>
            <w:bottom w:w="0" w:type="dxa"/>
          </w:tblCellMar>
        </w:tblPrEx>
        <w:tc>
          <w:tcPr>
            <w:tcW w:w="2943" w:type="dxa"/>
          </w:tcPr>
          <w:p w:rsidR="00341B16" w:rsidRDefault="00341B16">
            <w:pPr>
              <w:spacing w:before="120"/>
              <w:jc w:val="right"/>
            </w:pPr>
            <w:r>
              <w:t>APPELLANT TYPE:</w:t>
            </w:r>
          </w:p>
        </w:tc>
        <w:tc>
          <w:tcPr>
            <w:tcW w:w="5913" w:type="dxa"/>
          </w:tcPr>
          <w:p w:rsidR="00341B16" w:rsidRDefault="00341B16">
            <w:pPr>
              <w:spacing w:before="120"/>
            </w:pPr>
            <w:r w:rsidRPr="00BC6C49">
              <w:rPr>
                <w:noProof/>
              </w:rPr>
              <w:t>1 st Party</w:t>
            </w:r>
          </w:p>
        </w:tc>
      </w:tr>
      <w:tr w:rsidR="00341B16">
        <w:tblPrEx>
          <w:tblCellMar>
            <w:top w:w="0" w:type="dxa"/>
            <w:bottom w:w="0" w:type="dxa"/>
          </w:tblCellMar>
        </w:tblPrEx>
        <w:tc>
          <w:tcPr>
            <w:tcW w:w="2943" w:type="dxa"/>
          </w:tcPr>
          <w:p w:rsidR="00341B16" w:rsidRDefault="00341B16">
            <w:pPr>
              <w:spacing w:before="120"/>
              <w:jc w:val="right"/>
            </w:pPr>
            <w:r>
              <w:t>NATURE OF APPEAL:</w:t>
            </w:r>
          </w:p>
        </w:tc>
        <w:tc>
          <w:tcPr>
            <w:tcW w:w="5913" w:type="dxa"/>
          </w:tcPr>
          <w:p w:rsidR="00341B16" w:rsidRDefault="00341B16">
            <w:pPr>
              <w:spacing w:before="120"/>
            </w:pPr>
            <w:r w:rsidRPr="00BC6C49">
              <w:rPr>
                <w:noProof/>
              </w:rPr>
              <w:t>AGAINST DECISION</w:t>
            </w:r>
          </w:p>
        </w:tc>
      </w:tr>
      <w:tr w:rsidR="00341B16">
        <w:tblPrEx>
          <w:tblCellMar>
            <w:top w:w="0" w:type="dxa"/>
            <w:bottom w:w="0" w:type="dxa"/>
          </w:tblCellMar>
        </w:tblPrEx>
        <w:tc>
          <w:tcPr>
            <w:tcW w:w="2943" w:type="dxa"/>
          </w:tcPr>
          <w:p w:rsidR="00341B16" w:rsidRDefault="00341B16">
            <w:pPr>
              <w:spacing w:before="120"/>
              <w:jc w:val="right"/>
            </w:pPr>
            <w:r>
              <w:t>COUNCILS DECISION:</w:t>
            </w:r>
          </w:p>
        </w:tc>
        <w:tc>
          <w:tcPr>
            <w:tcW w:w="5913" w:type="dxa"/>
          </w:tcPr>
          <w:p w:rsidR="00341B16" w:rsidRDefault="00341B16">
            <w:pPr>
              <w:spacing w:before="120"/>
            </w:pPr>
            <w:r w:rsidRPr="00BC6C49">
              <w:rPr>
                <w:noProof/>
              </w:rPr>
              <w:t>REFUSE PERMISSION</w:t>
            </w:r>
          </w:p>
        </w:tc>
      </w:tr>
      <w:tr w:rsidR="00341B16">
        <w:tblPrEx>
          <w:tblCellMar>
            <w:top w:w="0" w:type="dxa"/>
            <w:bottom w:w="0" w:type="dxa"/>
          </w:tblCellMar>
        </w:tblPrEx>
        <w:tc>
          <w:tcPr>
            <w:tcW w:w="2943" w:type="dxa"/>
          </w:tcPr>
          <w:p w:rsidR="00341B16" w:rsidRDefault="00341B16">
            <w:pPr>
              <w:spacing w:before="120"/>
              <w:jc w:val="right"/>
            </w:pPr>
            <w:r>
              <w:t>APPLICANT:</w:t>
            </w:r>
          </w:p>
        </w:tc>
        <w:tc>
          <w:tcPr>
            <w:tcW w:w="5913" w:type="dxa"/>
          </w:tcPr>
          <w:p w:rsidR="00341B16" w:rsidRDefault="00341B16">
            <w:pPr>
              <w:spacing w:before="120"/>
            </w:pPr>
            <w:r w:rsidRPr="00BC6C49">
              <w:rPr>
                <w:noProof/>
              </w:rPr>
              <w:t>Paul Crowley</w:t>
            </w:r>
          </w:p>
        </w:tc>
      </w:tr>
      <w:tr w:rsidR="00341B16">
        <w:tblPrEx>
          <w:tblCellMar>
            <w:top w:w="0" w:type="dxa"/>
            <w:bottom w:w="0" w:type="dxa"/>
          </w:tblCellMar>
        </w:tblPrEx>
        <w:tc>
          <w:tcPr>
            <w:tcW w:w="2943" w:type="dxa"/>
          </w:tcPr>
          <w:p w:rsidR="00341B16" w:rsidRDefault="00341B16">
            <w:pPr>
              <w:spacing w:before="120"/>
              <w:jc w:val="right"/>
            </w:pPr>
            <w:r>
              <w:t>LOCATION:</w:t>
            </w:r>
          </w:p>
        </w:tc>
        <w:tc>
          <w:tcPr>
            <w:tcW w:w="5913" w:type="dxa"/>
          </w:tcPr>
          <w:p w:rsidR="00341B16" w:rsidRDefault="00341B16">
            <w:pPr>
              <w:spacing w:before="120"/>
            </w:pPr>
            <w:r w:rsidRPr="00BC6C49">
              <w:rPr>
                <w:noProof/>
              </w:rPr>
              <w:t>Lands to rear of St. Johns Road &amp; frontage on to Fonthill Road, Clondalkin, Dublin 22.</w:t>
            </w:r>
          </w:p>
        </w:tc>
      </w:tr>
      <w:tr w:rsidR="00341B16">
        <w:tblPrEx>
          <w:tblCellMar>
            <w:top w:w="0" w:type="dxa"/>
            <w:bottom w:w="0" w:type="dxa"/>
          </w:tblCellMar>
        </w:tblPrEx>
        <w:tc>
          <w:tcPr>
            <w:tcW w:w="2943" w:type="dxa"/>
          </w:tcPr>
          <w:p w:rsidR="00341B16" w:rsidRDefault="00341B16">
            <w:pPr>
              <w:spacing w:before="120"/>
              <w:jc w:val="right"/>
            </w:pPr>
            <w:r>
              <w:t>PROPOSED DEVELOPMENT:</w:t>
            </w:r>
          </w:p>
        </w:tc>
        <w:tc>
          <w:tcPr>
            <w:tcW w:w="5913" w:type="dxa"/>
          </w:tcPr>
          <w:p w:rsidR="00341B16" w:rsidRDefault="00341B16">
            <w:pPr>
              <w:spacing w:before="120"/>
            </w:pPr>
            <w:r w:rsidRPr="00BC6C49">
              <w:rPr>
                <w:noProof/>
              </w:rPr>
              <w:t>Residential development of 10 dwellings comprising of (1) 4 Type A, 2 bed two storey semi-detached houses with attic conversions; (2) 4 Type B, 3 bed two storey end terrace houses with attic conversions, (3) 2 Type C, 2 bed  two storey mid terrace houses with attic conversions, (4) Proposed new vehicular access road from St. Johns Road (passing over lands owned by South Dublin County Council) and (5) Connections to all services and all ancillary site developments.</w:t>
            </w:r>
          </w:p>
        </w:tc>
      </w:tr>
    </w:tbl>
    <w:p w:rsidR="00341B16" w:rsidRDefault="00341B16">
      <w:pPr>
        <w:pBdr>
          <w:bottom w:val="single" w:sz="12" w:space="1" w:color="auto"/>
        </w:pBdr>
      </w:pPr>
    </w:p>
    <w:p w:rsidR="00341B16" w:rsidRDefault="00341B16"/>
    <w:sectPr w:rsidR="00341B16">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B16" w:rsidRDefault="00341B16">
      <w:r>
        <w:separator/>
      </w:r>
    </w:p>
  </w:endnote>
  <w:endnote w:type="continuationSeparator" w:id="0">
    <w:p w:rsidR="00341B16" w:rsidRDefault="0034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B16" w:rsidRDefault="00341B16">
      <w:r>
        <w:separator/>
      </w:r>
    </w:p>
  </w:footnote>
  <w:footnote w:type="continuationSeparator" w:id="0">
    <w:p w:rsidR="00341B16" w:rsidRDefault="00341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08249C">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8249C"/>
    <w:rsid w:val="000A0AAA"/>
    <w:rsid w:val="00341B16"/>
    <w:rsid w:val="00C462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ED142-FEE8-4E52-97AD-8D646369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8249C"/>
    <w:rPr>
      <w:rFonts w:ascii="Segoe UI" w:hAnsi="Segoe UI" w:cs="Segoe UI"/>
      <w:sz w:val="18"/>
      <w:szCs w:val="18"/>
    </w:rPr>
  </w:style>
  <w:style w:type="character" w:customStyle="1" w:styleId="BalloonTextChar">
    <w:name w:val="Balloon Text Char"/>
    <w:basedOn w:val="DefaultParagraphFont"/>
    <w:link w:val="BalloonText"/>
    <w:rsid w:val="0008249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2016-01-13T12:06:00Z</cp:lastPrinted>
  <dcterms:created xsi:type="dcterms:W3CDTF">2016-01-13T12:06:00Z</dcterms:created>
  <dcterms:modified xsi:type="dcterms:W3CDTF">2016-01-13T12:06:00Z</dcterms:modified>
</cp:coreProperties>
</file>