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F7FA5" w:rsidTr="004F7FA5">
        <w:trPr>
          <w:cantSplit/>
        </w:trPr>
        <w:tc>
          <w:tcPr>
            <w:tcW w:w="1951" w:type="dxa"/>
          </w:tcPr>
          <w:p w:rsidR="004F7FA5" w:rsidRDefault="004F7FA5">
            <w:pPr>
              <w:tabs>
                <w:tab w:val="left" w:pos="1985"/>
                <w:tab w:val="left" w:pos="4536"/>
              </w:tabs>
              <w:rPr>
                <w:b/>
                <w:sz w:val="22"/>
              </w:rPr>
            </w:pPr>
            <w:bookmarkStart w:id="0" w:name="_GoBack"/>
            <w:bookmarkEnd w:id="0"/>
          </w:p>
        </w:tc>
        <w:tc>
          <w:tcPr>
            <w:tcW w:w="2126" w:type="dxa"/>
          </w:tcPr>
          <w:p w:rsidR="004F7FA5" w:rsidRDefault="004F7FA5">
            <w:pPr>
              <w:tabs>
                <w:tab w:val="left" w:pos="1985"/>
                <w:tab w:val="left" w:pos="4536"/>
              </w:tabs>
              <w:jc w:val="right"/>
              <w:rPr>
                <w:sz w:val="22"/>
              </w:rPr>
            </w:pPr>
          </w:p>
        </w:tc>
        <w:tc>
          <w:tcPr>
            <w:tcW w:w="5736" w:type="dxa"/>
          </w:tcPr>
          <w:p w:rsidR="004F7FA5" w:rsidRPr="007C7111" w:rsidRDefault="004F7FA5">
            <w:pPr>
              <w:jc w:val="both"/>
              <w:rPr>
                <w:sz w:val="22"/>
              </w:rPr>
            </w:pP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SD15A/0191</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18-Dec-2015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Deborah Begley</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49, New Road, Clondalkin, Dublin 22</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Dwelling, access via right of way on existing driveway, connection to existing services and associated works.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SD15A/0206</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Durkan Residential Ltd.</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Lands at Silken Park, Kingswood, Naas Road, located NE of Citywest Business Park Campus, Dublin 24.</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Construction of 59 two storey dwellings comprising of: 24 two bedroom terraced dwellings, 21 three bedroom terraced dwellings, 8 three bedroom semi-detached dwellings, 4 four bedroom semi-detached dwellings, 1 four bedroom terraced dwelling and 1 four bedroom detached dwelling. The proposed development includes ancillary car parking, landscaping including public and private open spaces, foul and surface water sewers, all associated site services and site development works.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SD15A/0238</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16-Dec-2015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Alan Redmond</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Stoney Lane, Rathcoole, Co. Dublin</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Construction of 2 single storey with second floor in roof space 5 bedroom dormer bungalows with new entrances off existing laneway and all other ancillary site developmnet works.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lastRenderedPageBreak/>
              <w:t>SD15A/0258</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18-Dec-2015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Maryphad Ltd.</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Salmon Leap Inn, Cooldrinagh, Leixlip, Co. Dublin.</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Change of use of existing unoccupied building to function room and the extension of this building (50sq.m) consisting of new kitchen and toilet facilities all on the site.</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SD15A/0268</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16-Dec-2015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Pinza Property Company Ltd.</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Landy's Industrial Estate, Knocklyon Road, Dublin 16</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Omission of previously approved 33 appartments ( Previous Reg.Ref SD07A/0977, PL06S.229096) located in 3 three storey blocks over basement car parking for 49 cars , and the construction of 6 houses comprising of 2 two and a half storey semi-detached four bedroom houses, 2 two storey semi-detached three bedroom houses and 2 two storey detached four bedroom houses. The existing Knocklyon Service Station is to be retained and there will be new boundary treatments to Knocklyon Road, and associated site works all on a site of 0.24ha at Landy's Industrial Estate, the detached house 'Hersil' and adloining Knocklyon Service Station.</w:t>
            </w:r>
          </w:p>
          <w:p w:rsidR="004F7FA5" w:rsidRPr="007C7111" w:rsidRDefault="004F7FA5">
            <w:pPr>
              <w:jc w:val="both"/>
              <w:rPr>
                <w:sz w:val="22"/>
              </w:rPr>
            </w:pPr>
            <w:r w:rsidRPr="000C71AD">
              <w:rPr>
                <w:rFonts w:ascii="Arial Narrow" w:hAnsi="Arial Narrow"/>
                <w:b/>
                <w:i/>
                <w:sz w:val="22"/>
              </w:rPr>
              <w:t>Direct Marketing</w:t>
            </w:r>
            <w:r w:rsidRPr="000C71AD">
              <w:rPr>
                <w:b/>
                <w:i/>
                <w:sz w:val="22"/>
              </w:rPr>
              <w:t>:</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SD15A/0315</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Green Property</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Unit 3, Tallaght Arena, Whitestown Way, Tallaght, Dublin 24</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Division of the existing Unit 3 to provide Unit 3A and the material change of Unit 3A from a private healthcare facility to a barber.</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lastRenderedPageBreak/>
              <w:t>SD15A/0316</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Carol Sinnott</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69, Templeville Road, Dublin 6w</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Amend previously permitted detached dwelling, Reg. Ref. SD14A/0099, by increasing the ground and first floors to form part single storey, part two storey extension to the rear of the permitted dwelling with extended attic space and a new canopy over the front door and minor elevational changes.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SD15A/0320</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Brian McElroy</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Unit 6 &amp; 7A, The Motor Centre, The Square, Tallaght, Dublin 24.</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2 retractable canopies, 1 additional window at ground floor level, 2 addtional windows at first floor level and 1 no. 1.5 meter diameter clock on south side of building. 2 retractable canopies and 1 no. 1.5 meter diameter clock on the north side of the building.</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SD15A/0326</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17-Dec-2015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Chandos Investments Plc</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The Mill Shopping Centre, Ninth Lock Road, Dublin 22</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Change of use of Unit no.28 from retail use to office use, currently 18.5sq.m on ground floor and 700.5sq.m on first floor giving a total existing area of 719sq.m and a change of use of part of ground floor Unit no.27a (41.5sq.m); create a new glazed ground floor office entrance incorporating signage, opening onto Ninth Lock Road, with a new internal stair case and lift, giving a new total floor area for the office unit of 760.5sq.m and associated site works all on a site of approximately 0.077 hectares.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lastRenderedPageBreak/>
              <w:t>SD15A/0328</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17-Dec-2015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SIG Trading (Ireland)</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Turnpike Road, Ballymount Industrial Estate, Dublin 22</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Works to an existing warehouse including new mezzanine level (336sqm); new single storey porch to entrance (19.7sqm); vehicular access door to rear; 3 new illuminated signs, and works to existing office building including 3 new illuminated signs, and site works including 3 new illuminated signs at entrance; new designated vehicular and pedestrian traffic routes throughout the site.</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SD15A/0331</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17-Dec-2015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Ray Goggin &amp; Tony Brew</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'Somerton', Ballyboden Road, Dublin 14</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Demolish an existing single storey shed of 58.6sq.m and to construct a development of 2 detached two storey three bedroomed houses and 1 four bedroomed two storey house with individual gardens and communal parking for 6 cars accessed from a single entrance on Ballyboden Road at builders yard beside 'Somerton'.</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SD15A/0334</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16-Dec-2015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Elextrolux Group Ireland Ltd.</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Unit B, Westland House, Westland Park, Nangor Road, Clondalkin, Dublin 22</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Illuminated external sign face fixed to the north elevation above second floor window facing onto Nangor Road.</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lastRenderedPageBreak/>
              <w:t>SD15B/0234</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16-Dec-2015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Barry Minnock &amp; Yan Fu</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St. Anthony's, Ballycullen Road, Knocklyon, Dublin 16.</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Extension of the existing single storey dwelling to include the addition of a room to front and an adjoining domestic garage to the side, reconfiguration of internal space &amp; front door to allow for use on upper floor;  existing roof to be removed and replaced with dormer style roof allowing use of upper floor;  dormer roof to include a covered balcony with carport under giving access to garage;  all elevations to be altered to allow for new design;  existing vehicle entrance to be closed and new entrance walls &amp; piers created other side of site;  existing septic tank to be decommissioned and sewerage and surface water connected to Council mains and all ancillary site works.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SD15B/0319</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16-Dec-2015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J. &amp; M. Butler</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14, Oakcourt Close, Dublin 20</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Extension with living accommodation in roof space (total floor area 101.91sq.m) to rear of 56.08sq.m bungalow.</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SD15B/0320</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John &amp; Gillian McNally</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12, Ellensborough Close, Dublin 24</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Attic conversion into storage and study area with dormer window to rear.</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lastRenderedPageBreak/>
              <w:t>SD15B/0324</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16-Dec-2015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Damian &amp; Siobhan Brennan</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17, Grange Manor Road, Dublin 16</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The widening of existing brick dormer to the front elevation at first floor level to include a new window; the addition of a dormer to the rear roof at first floor level including tow new windows; the extension of the existing hallway at ground floor level into the porch area and all assoicated works.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SD15B/0325</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17-Dec-2015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Oliver &amp; Deirdre Dunne</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12, Prospect Grove, Dublin 16</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Demolish single storey rear extensions abutting adjoining property, construct new single storey rear extension &amp; single storey front bay window &amp; rear attic dormer window.</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SD15B/0326</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Graham &amp; Jennie O' Reilly</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55, Greenfield Park, Dublin 24</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21sq.m first floor bedroom and bathroom extension to side of house and installation of 2 'Velux' windows in existing attic to the rear.</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lastRenderedPageBreak/>
              <w:t>SD15B/0327</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Lisa Gahan</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19, Oatfield Avenue, Dublin 22</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Two storey side extension one storey front &amp; rear extensions, re-instatement of of side boundary wall.</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SD15B/0328</w:t>
            </w:r>
          </w:p>
        </w:tc>
        <w:tc>
          <w:tcPr>
            <w:tcW w:w="2126" w:type="dxa"/>
          </w:tcPr>
          <w:p w:rsidR="004F7FA5" w:rsidRDefault="004F7FA5">
            <w:pPr>
              <w:tabs>
                <w:tab w:val="left" w:pos="1985"/>
                <w:tab w:val="left" w:pos="4536"/>
              </w:tabs>
              <w:rPr>
                <w:b/>
                <w:sz w:val="22"/>
              </w:rPr>
            </w:pPr>
            <w:r w:rsidRPr="003320F3">
              <w:rPr>
                <w:b/>
                <w:noProof/>
                <w:sz w:val="22"/>
              </w:rPr>
              <w:t>GRANT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17-Dec-2015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Sean &amp; Jill O Byrne</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40, Aranleigh Court, Dublin 14</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Demolish a single storey shed and construct a new single storey extension to the rear, 2 new windows in the gable at ground floor level and external insulation.</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SD15A/0371</w:t>
            </w:r>
          </w:p>
        </w:tc>
        <w:tc>
          <w:tcPr>
            <w:tcW w:w="2126" w:type="dxa"/>
          </w:tcPr>
          <w:p w:rsidR="004F7FA5" w:rsidRDefault="004F7FA5">
            <w:pPr>
              <w:tabs>
                <w:tab w:val="left" w:pos="1985"/>
                <w:tab w:val="left" w:pos="4536"/>
              </w:tabs>
              <w:rPr>
                <w:b/>
                <w:sz w:val="22"/>
              </w:rPr>
            </w:pPr>
            <w:r w:rsidRPr="003320F3">
              <w:rPr>
                <w:b/>
                <w:noProof/>
                <w:sz w:val="22"/>
              </w:rPr>
              <w:t>INVALID APPLICATION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14-Dec-2015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Niamh O'Leary</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The Old Rectory, Main Street, Lucan, Co. Dublin</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Change of use from commercial offices to residential unit.</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lastRenderedPageBreak/>
              <w:t>SD15A/0324</w:t>
            </w:r>
          </w:p>
        </w:tc>
        <w:tc>
          <w:tcPr>
            <w:tcW w:w="2126" w:type="dxa"/>
          </w:tcPr>
          <w:p w:rsidR="004F7FA5" w:rsidRDefault="004F7FA5">
            <w:pPr>
              <w:tabs>
                <w:tab w:val="left" w:pos="1985"/>
                <w:tab w:val="left" w:pos="4536"/>
              </w:tabs>
              <w:rPr>
                <w:b/>
                <w:sz w:val="22"/>
              </w:rPr>
            </w:pPr>
            <w:r w:rsidRPr="003320F3">
              <w:rPr>
                <w:b/>
                <w:noProof/>
                <w:sz w:val="22"/>
              </w:rPr>
              <w:t>REFUSE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The New Apostolic Church UK</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1A, Loreto Terrace, Dublin 14.</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The demolition of habitable house and the construction of a new two storey church building and assoicated landscaping (including the erection of a new northwestern and part southwestern boundary wall) to provide for the modern liturgical requirements of the New Apostolic Church and its community.</w:t>
            </w:r>
          </w:p>
          <w:p w:rsidR="004F7FA5" w:rsidRPr="007C7111" w:rsidRDefault="004F7FA5">
            <w:pPr>
              <w:jc w:val="both"/>
              <w:rPr>
                <w:sz w:val="22"/>
              </w:rPr>
            </w:pPr>
            <w:r w:rsidRPr="000C71AD">
              <w:rPr>
                <w:rFonts w:ascii="Arial Narrow" w:hAnsi="Arial Narrow"/>
                <w:b/>
                <w:i/>
                <w:sz w:val="22"/>
              </w:rPr>
              <w:t>Direct Marketing</w:t>
            </w:r>
            <w:r w:rsidRPr="000C71AD">
              <w:rPr>
                <w:b/>
                <w:i/>
                <w:sz w:val="22"/>
              </w:rPr>
              <w:t>:</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SD15A/0329</w:t>
            </w:r>
          </w:p>
        </w:tc>
        <w:tc>
          <w:tcPr>
            <w:tcW w:w="2126" w:type="dxa"/>
          </w:tcPr>
          <w:p w:rsidR="004F7FA5" w:rsidRDefault="004F7FA5">
            <w:pPr>
              <w:tabs>
                <w:tab w:val="left" w:pos="1985"/>
                <w:tab w:val="left" w:pos="4536"/>
              </w:tabs>
              <w:rPr>
                <w:b/>
                <w:sz w:val="22"/>
              </w:rPr>
            </w:pPr>
            <w:r w:rsidRPr="003320F3">
              <w:rPr>
                <w:b/>
                <w:noProof/>
                <w:sz w:val="22"/>
              </w:rPr>
              <w:t>REFUSE PERMISSION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18-Dec-2015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Paul Crowley</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Lands to rear of St. Johns Road &amp; frontage on to Fonthill Road, Clondalkin, Dublin 22.</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Pedestrian access gate at the intersection of Common's Road and Fonthill Road. The pedestrian access gate is located on lands owned by South Dublin County Council.</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t>SD15A/0323</w:t>
            </w:r>
          </w:p>
        </w:tc>
        <w:tc>
          <w:tcPr>
            <w:tcW w:w="2126" w:type="dxa"/>
          </w:tcPr>
          <w:p w:rsidR="004F7FA5" w:rsidRDefault="004F7FA5">
            <w:pPr>
              <w:tabs>
                <w:tab w:val="left" w:pos="1985"/>
                <w:tab w:val="left" w:pos="4536"/>
              </w:tabs>
              <w:rPr>
                <w:b/>
                <w:sz w:val="22"/>
              </w:rPr>
            </w:pPr>
            <w:r w:rsidRPr="003320F3">
              <w:rPr>
                <w:b/>
                <w:noProof/>
                <w:sz w:val="22"/>
              </w:rPr>
              <w:t>REQUEST ADDITIONAL INFORMATION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16-Dec-2015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Jean O'Brien</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98, Beech Grove, Lucan, Co. Dublin</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Construction of a two storey extension with attic to the side, a single storey extension to the front, a single storey extension to the rear, and a dormer extension to the rear. The conversion of the 2 storey house with attic into two semidetached houses comprising 2 no. 4 bed houses, a new second vehicular entrance and associated site works.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r w:rsidR="004F7FA5" w:rsidTr="004F7FA5">
        <w:trPr>
          <w:cantSplit/>
        </w:trPr>
        <w:tc>
          <w:tcPr>
            <w:tcW w:w="1951" w:type="dxa"/>
          </w:tcPr>
          <w:p w:rsidR="004F7FA5" w:rsidRDefault="004F7FA5">
            <w:pPr>
              <w:tabs>
                <w:tab w:val="left" w:pos="1985"/>
                <w:tab w:val="left" w:pos="4536"/>
              </w:tabs>
              <w:rPr>
                <w:b/>
                <w:sz w:val="22"/>
              </w:rPr>
            </w:pPr>
            <w:r w:rsidRPr="003320F3">
              <w:rPr>
                <w:b/>
                <w:noProof/>
                <w:sz w:val="22"/>
              </w:rPr>
              <w:lastRenderedPageBreak/>
              <w:t>SD15A/0327</w:t>
            </w:r>
          </w:p>
        </w:tc>
        <w:tc>
          <w:tcPr>
            <w:tcW w:w="2126" w:type="dxa"/>
          </w:tcPr>
          <w:p w:rsidR="004F7FA5" w:rsidRDefault="004F7FA5">
            <w:pPr>
              <w:tabs>
                <w:tab w:val="left" w:pos="1985"/>
                <w:tab w:val="left" w:pos="4536"/>
              </w:tabs>
              <w:rPr>
                <w:b/>
                <w:sz w:val="22"/>
              </w:rPr>
            </w:pPr>
            <w:r w:rsidRPr="003320F3">
              <w:rPr>
                <w:b/>
                <w:noProof/>
                <w:sz w:val="22"/>
              </w:rPr>
              <w:t>REQUEST ADDITIONAL INFORMATION</w:t>
            </w:r>
          </w:p>
          <w:p w:rsidR="004F7FA5" w:rsidRDefault="004F7FA5">
            <w:pPr>
              <w:tabs>
                <w:tab w:val="left" w:pos="1985"/>
                <w:tab w:val="left" w:pos="4536"/>
              </w:tabs>
              <w:jc w:val="right"/>
              <w:rPr>
                <w:sz w:val="22"/>
              </w:rPr>
            </w:pPr>
          </w:p>
        </w:tc>
        <w:tc>
          <w:tcPr>
            <w:tcW w:w="5736" w:type="dxa"/>
          </w:tcPr>
          <w:p w:rsidR="004F7FA5" w:rsidRDefault="004F7FA5">
            <w:pPr>
              <w:rPr>
                <w:b/>
                <w:sz w:val="22"/>
              </w:rPr>
            </w:pPr>
            <w:r w:rsidRPr="003320F3">
              <w:rPr>
                <w:b/>
                <w:noProof/>
                <w:sz w:val="22"/>
              </w:rPr>
              <w:t>15-Dec-2015</w:t>
            </w:r>
            <w:r>
              <w:rPr>
                <w:b/>
                <w:sz w:val="22"/>
              </w:rPr>
              <w:t xml:space="preserve">                                     </w:t>
            </w:r>
          </w:p>
          <w:p w:rsidR="004F7FA5" w:rsidRDefault="004F7FA5">
            <w:pPr>
              <w:rPr>
                <w:sz w:val="22"/>
              </w:rPr>
            </w:pPr>
          </w:p>
          <w:p w:rsidR="004F7FA5" w:rsidRDefault="004F7FA5">
            <w:pPr>
              <w:tabs>
                <w:tab w:val="right" w:pos="5562"/>
              </w:tabs>
              <w:rPr>
                <w:rFonts w:ascii="Arial Narrow" w:hAnsi="Arial Narrow"/>
                <w:b/>
                <w:i/>
                <w:sz w:val="22"/>
              </w:rPr>
            </w:pPr>
            <w:r>
              <w:rPr>
                <w:rFonts w:ascii="Arial Narrow" w:hAnsi="Arial Narrow"/>
                <w:b/>
                <w:i/>
                <w:sz w:val="22"/>
              </w:rPr>
              <w:t>Applicant:</w:t>
            </w:r>
          </w:p>
          <w:p w:rsidR="004F7FA5" w:rsidRDefault="004F7FA5">
            <w:pPr>
              <w:tabs>
                <w:tab w:val="right" w:pos="5562"/>
              </w:tabs>
              <w:rPr>
                <w:rFonts w:ascii="Arial Narrow" w:hAnsi="Arial Narrow"/>
                <w:sz w:val="22"/>
              </w:rPr>
            </w:pPr>
            <w:r w:rsidRPr="003320F3">
              <w:rPr>
                <w:rFonts w:ascii="Arial Narrow" w:hAnsi="Arial Narrow"/>
                <w:noProof/>
                <w:sz w:val="22"/>
              </w:rPr>
              <w:t>Rathkell Trading Company Ltd</w:t>
            </w:r>
          </w:p>
          <w:p w:rsidR="004F7FA5" w:rsidRDefault="004F7FA5">
            <w:pPr>
              <w:rPr>
                <w:rFonts w:ascii="Arial Narrow" w:hAnsi="Arial Narrow"/>
                <w:sz w:val="22"/>
              </w:rPr>
            </w:pPr>
            <w:r>
              <w:rPr>
                <w:rFonts w:ascii="Arial Narrow" w:hAnsi="Arial Narrow"/>
                <w:b/>
                <w:i/>
                <w:sz w:val="22"/>
              </w:rPr>
              <w:t>Location:</w:t>
            </w:r>
          </w:p>
          <w:p w:rsidR="004F7FA5" w:rsidRDefault="004F7FA5">
            <w:pPr>
              <w:jc w:val="both"/>
              <w:rPr>
                <w:rFonts w:ascii="Arial Narrow" w:hAnsi="Arial Narrow"/>
                <w:sz w:val="22"/>
              </w:rPr>
            </w:pPr>
            <w:r w:rsidRPr="003320F3">
              <w:rPr>
                <w:rFonts w:ascii="Arial Narrow" w:hAnsi="Arial Narrow"/>
                <w:noProof/>
                <w:sz w:val="22"/>
              </w:rPr>
              <w:t>Tower Road Shopping Centre, Tower Road, Clondalkin, Dublin 22</w:t>
            </w:r>
          </w:p>
          <w:p w:rsidR="004F7FA5" w:rsidRDefault="004F7F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F7FA5" w:rsidRDefault="004F7FA5">
            <w:pPr>
              <w:jc w:val="both"/>
              <w:rPr>
                <w:rFonts w:ascii="Arial Narrow" w:hAnsi="Arial Narrow"/>
                <w:sz w:val="22"/>
              </w:rPr>
            </w:pPr>
            <w:r w:rsidRPr="003320F3">
              <w:rPr>
                <w:rFonts w:ascii="Arial Narrow" w:hAnsi="Arial Narrow"/>
                <w:noProof/>
                <w:sz w:val="22"/>
              </w:rPr>
              <w:t>Material alterations and change of use to include provision of new ground floor entrance foyer, lift and independent access to part Unit 1, change of use from snooker hall to medical centre at part first floor to include alterations to shop front, reconfiguration and upgrade of existing escape staircase, signage and all associated works.</w:t>
            </w:r>
          </w:p>
          <w:p w:rsidR="004F7FA5" w:rsidRDefault="004F7FA5">
            <w:pPr>
              <w:jc w:val="both"/>
              <w:rPr>
                <w:b/>
                <w:i/>
                <w:sz w:val="22"/>
              </w:rPr>
            </w:pPr>
            <w:r w:rsidRPr="000C71AD">
              <w:rPr>
                <w:rFonts w:ascii="Arial Narrow" w:hAnsi="Arial Narrow"/>
                <w:b/>
                <w:i/>
                <w:sz w:val="22"/>
              </w:rPr>
              <w:t>Direct Marketing</w:t>
            </w:r>
            <w:r w:rsidRPr="000C71AD">
              <w:rPr>
                <w:b/>
                <w:i/>
                <w:sz w:val="22"/>
              </w:rPr>
              <w:t>:</w:t>
            </w:r>
          </w:p>
          <w:p w:rsidR="004F7FA5" w:rsidRPr="007C7111" w:rsidRDefault="004F7FA5">
            <w:pPr>
              <w:jc w:val="both"/>
              <w:rPr>
                <w:sz w:val="22"/>
              </w:rPr>
            </w:pPr>
            <w:r w:rsidRPr="003320F3">
              <w:rPr>
                <w:noProof/>
                <w:sz w:val="22"/>
              </w:rPr>
              <w:t>Direct Marketing - NO</w:t>
            </w:r>
          </w:p>
        </w:tc>
      </w:tr>
    </w:tbl>
    <w:p w:rsidR="00684BE9" w:rsidRDefault="00684BE9">
      <w:pPr>
        <w:pStyle w:val="Header"/>
        <w:tabs>
          <w:tab w:val="clear" w:pos="4153"/>
          <w:tab w:val="clear" w:pos="8306"/>
        </w:tabs>
      </w:pPr>
    </w:p>
    <w:sectPr w:rsidR="00684BE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BE9" w:rsidRDefault="00684BE9">
      <w:r>
        <w:separator/>
      </w:r>
    </w:p>
  </w:endnote>
  <w:endnote w:type="continuationSeparator" w:id="0">
    <w:p w:rsidR="00684BE9" w:rsidRDefault="0068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BE9" w:rsidRDefault="00684BE9">
      <w:r>
        <w:separator/>
      </w:r>
    </w:p>
  </w:footnote>
  <w:footnote w:type="continuationSeparator" w:id="0">
    <w:p w:rsidR="00684BE9" w:rsidRDefault="00684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93F7E">
      <w:rPr>
        <w:rStyle w:val="PageNumber"/>
        <w:b/>
        <w:noProof/>
      </w:rPr>
      <w:t>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w:t>
    </w:r>
    <w:proofErr w:type="spellStart"/>
    <w:r>
      <w:rPr>
        <w:rStyle w:val="PageNumber"/>
        <w:i/>
      </w:rPr>
      <w:t>Decision</w:t>
    </w:r>
    <w:proofErr w:type="spellEnd"/>
    <w:r>
      <w:rPr>
        <w:rStyle w:val="PageNumber"/>
        <w:i/>
      </w:rPr>
      <w:t xml:space="preserve">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93F7E"/>
    <w:rsid w:val="002D6E97"/>
    <w:rsid w:val="00436F88"/>
    <w:rsid w:val="004F7FA5"/>
    <w:rsid w:val="00684BE9"/>
    <w:rsid w:val="007C7111"/>
    <w:rsid w:val="00AA290F"/>
    <w:rsid w:val="00B74E99"/>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A186C7B-FF5E-4317-90AA-1B0D3697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1664</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2015-12-23T14:50:00Z</dcterms:created>
  <dcterms:modified xsi:type="dcterms:W3CDTF">2015-12-24T10:14:00Z</dcterms:modified>
</cp:coreProperties>
</file>