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rPr>
                <w:b/>
              </w:rPr>
            </w:pPr>
            <w:bookmarkStart w:id="0" w:name="_GoBack"/>
            <w:bookmarkEnd w:id="0"/>
            <w:r w:rsidRPr="00D503C0">
              <w:rPr>
                <w:b/>
                <w:noProof/>
              </w:rPr>
              <w:t>SD15A/0118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  <w:rPr>
                <w:b/>
              </w:rPr>
            </w:pPr>
          </w:p>
        </w:tc>
      </w:tr>
      <w:tr w:rsidR="00F27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F271A7" w:rsidRDefault="00F271A7">
            <w:pPr>
              <w:spacing w:before="120"/>
            </w:pPr>
            <w:r w:rsidRPr="00D503C0">
              <w:rPr>
                <w:b/>
                <w:noProof/>
              </w:rPr>
              <w:t>PL06S.245172</w:t>
            </w:r>
          </w:p>
        </w:tc>
        <w:tc>
          <w:tcPr>
            <w:tcW w:w="2815" w:type="dxa"/>
          </w:tcPr>
          <w:p w:rsidR="00F271A7" w:rsidRDefault="00F271A7">
            <w:pPr>
              <w:pStyle w:val="Heading1"/>
              <w:jc w:val="left"/>
            </w:pP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>02-Nov-2015</w:t>
            </w:r>
            <w:r>
              <w:t xml:space="preserve">        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D503C0">
              <w:rPr>
                <w:noProof/>
              </w:rPr>
              <w:t>1 st Party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>To Remove Condition(s)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>GRANT PERMISSION FOR RETENTION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>Paramount Motor Repairs Ltd.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>Unit 4F, Ballymount Drive, Ballymount Industrial Estate, Walkinstown, Dublin 12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>Retention of change of use from a domestic appliance service and repair facility to a motor car service provider.</w:t>
            </w:r>
          </w:p>
        </w:tc>
      </w:tr>
    </w:tbl>
    <w:p w:rsidR="00F271A7" w:rsidRDefault="00F271A7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rPr>
                <w:b/>
              </w:rPr>
            </w:pPr>
            <w:r w:rsidRPr="00D503C0">
              <w:rPr>
                <w:b/>
                <w:noProof/>
              </w:rPr>
              <w:t>SD15B/0169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  <w:rPr>
                <w:b/>
              </w:rPr>
            </w:pPr>
          </w:p>
        </w:tc>
      </w:tr>
      <w:tr w:rsidR="00F27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F271A7" w:rsidRDefault="00F271A7">
            <w:pPr>
              <w:spacing w:before="120"/>
            </w:pPr>
            <w:r w:rsidRPr="00D503C0">
              <w:rPr>
                <w:b/>
                <w:noProof/>
              </w:rPr>
              <w:t>PL06S.245282</w:t>
            </w:r>
          </w:p>
        </w:tc>
        <w:tc>
          <w:tcPr>
            <w:tcW w:w="2815" w:type="dxa"/>
          </w:tcPr>
          <w:p w:rsidR="00F271A7" w:rsidRDefault="00F271A7">
            <w:pPr>
              <w:pStyle w:val="Heading1"/>
              <w:jc w:val="left"/>
            </w:pP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>04-Nov-2015</w:t>
            </w:r>
            <w:r>
              <w:t xml:space="preserve">        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D503C0">
              <w:rPr>
                <w:noProof/>
              </w:rPr>
              <w:t>3rd Party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>Grant Permission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>GRANT PERMISSION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>Roy &amp; Carol Sanderson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>Caucestown Mews, 3 Lucan-Newlands Road, Lucan, Co. Dublin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>Single storey extension to the side of the existing house to provide for a new living area and kitchen/dining space and associated site works.</w:t>
            </w:r>
          </w:p>
        </w:tc>
      </w:tr>
    </w:tbl>
    <w:p w:rsidR="00F271A7" w:rsidRDefault="00F271A7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2814"/>
        <w:gridCol w:w="2815"/>
      </w:tblGrid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rPr>
                <w:b/>
              </w:rPr>
            </w:pPr>
            <w:r w:rsidRPr="00D503C0">
              <w:rPr>
                <w:b/>
                <w:noProof/>
              </w:rPr>
              <w:t>SD15B/0183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  <w:rPr>
                <w:b/>
              </w:rPr>
            </w:pPr>
          </w:p>
        </w:tc>
      </w:tr>
      <w:tr w:rsidR="00F271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AN BORD PLEANALA REF. NO.:</w:t>
            </w:r>
          </w:p>
        </w:tc>
        <w:tc>
          <w:tcPr>
            <w:tcW w:w="2814" w:type="dxa"/>
          </w:tcPr>
          <w:p w:rsidR="00F271A7" w:rsidRDefault="00F271A7">
            <w:pPr>
              <w:spacing w:before="120"/>
            </w:pPr>
            <w:r w:rsidRPr="00D503C0">
              <w:rPr>
                <w:b/>
                <w:noProof/>
              </w:rPr>
              <w:t>PL 06S.245276</w:t>
            </w:r>
          </w:p>
        </w:tc>
        <w:tc>
          <w:tcPr>
            <w:tcW w:w="2815" w:type="dxa"/>
          </w:tcPr>
          <w:p w:rsidR="00F271A7" w:rsidRDefault="00F271A7">
            <w:pPr>
              <w:pStyle w:val="Heading1"/>
              <w:jc w:val="left"/>
            </w:pP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APPEAL DECIDED: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>04-Nov-2015</w:t>
            </w:r>
            <w:r>
              <w:t xml:space="preserve">        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D503C0">
              <w:rPr>
                <w:noProof/>
              </w:rPr>
              <w:t>THIRD PARTY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APPEAL DECISION: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>Grant Permission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>GRANT PERMISSION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>Michael Connolly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>4, Grange Manor Drive, Dublin 16</w:t>
            </w:r>
          </w:p>
        </w:tc>
      </w:tr>
      <w:tr w:rsidR="00F271A7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F271A7" w:rsidRDefault="00F271A7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629" w:type="dxa"/>
            <w:gridSpan w:val="2"/>
          </w:tcPr>
          <w:p w:rsidR="00F271A7" w:rsidRDefault="00F271A7">
            <w:pPr>
              <w:spacing w:before="120"/>
            </w:pPr>
            <w:r w:rsidRPr="00D503C0">
              <w:rPr>
                <w:noProof/>
              </w:rPr>
              <w:t xml:space="preserve">New two storey extension to the rear of exisitng 3 bedroom dormer style semi-detached  dwelling incorporating 25sq.m new ground floor extension, featuring enlarged kitchen family space and 11sq.m setback extension to the first floor featuring new bedroom and bathroom layout;  new rear elevation with finishes to match </w:t>
            </w:r>
            <w:r w:rsidRPr="00D503C0">
              <w:rPr>
                <w:noProof/>
              </w:rPr>
              <w:lastRenderedPageBreak/>
              <w:t>existing; garden wall adjustment and alterations to drainage to the existing house within the grounds.</w:t>
            </w:r>
          </w:p>
        </w:tc>
      </w:tr>
    </w:tbl>
    <w:p w:rsidR="00F271A7" w:rsidRDefault="00F271A7">
      <w:pPr>
        <w:pBdr>
          <w:bottom w:val="single" w:sz="12" w:space="1" w:color="auto"/>
        </w:pBdr>
      </w:pPr>
    </w:p>
    <w:p w:rsidR="00F271A7" w:rsidRDefault="00F271A7"/>
    <w:sectPr w:rsidR="00F271A7">
      <w:headerReference w:type="default" r:id="rId6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1A7" w:rsidRDefault="00F271A7">
      <w:r>
        <w:separator/>
      </w:r>
    </w:p>
  </w:endnote>
  <w:endnote w:type="continuationSeparator" w:id="0">
    <w:p w:rsidR="00F271A7" w:rsidRDefault="00F27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1A7" w:rsidRDefault="00F271A7">
      <w:r>
        <w:separator/>
      </w:r>
    </w:p>
  </w:footnote>
  <w:footnote w:type="continuationSeparator" w:id="0">
    <w:p w:rsidR="00F271A7" w:rsidRDefault="00F27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 xml:space="preserve">DECISIONS OF AN BORD PLEANALA </w:t>
    </w:r>
    <w:r>
      <w:rPr>
        <w:b/>
      </w:rPr>
      <w:tab/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534C12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F94172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143741"/>
    <w:rsid w:val="00534C12"/>
    <w:rsid w:val="00F271A7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0000E8-6676-4413-8A0F-AD041BD9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534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34C1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2015-11-12T09:53:00Z</cp:lastPrinted>
  <dcterms:created xsi:type="dcterms:W3CDTF">2015-11-12T09:54:00Z</dcterms:created>
  <dcterms:modified xsi:type="dcterms:W3CDTF">2015-11-12T09:54:00Z</dcterms:modified>
</cp:coreProperties>
</file>