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C3646C">
        <w:tblPrEx>
          <w:tblCellMar>
            <w:top w:w="0" w:type="dxa"/>
            <w:bottom w:w="0" w:type="dxa"/>
          </w:tblCellMar>
        </w:tblPrEx>
        <w:tc>
          <w:tcPr>
            <w:tcW w:w="1951" w:type="dxa"/>
          </w:tcPr>
          <w:p w:rsidR="00C3646C" w:rsidRDefault="00C3646C">
            <w:pPr>
              <w:tabs>
                <w:tab w:val="left" w:pos="1985"/>
                <w:tab w:val="left" w:pos="4536"/>
              </w:tabs>
              <w:rPr>
                <w:b/>
                <w:sz w:val="22"/>
              </w:rPr>
            </w:pPr>
          </w:p>
        </w:tc>
        <w:tc>
          <w:tcPr>
            <w:tcW w:w="2126" w:type="dxa"/>
          </w:tcPr>
          <w:p w:rsidR="00C3646C" w:rsidRDefault="00C3646C">
            <w:pPr>
              <w:tabs>
                <w:tab w:val="left" w:pos="1985"/>
                <w:tab w:val="left" w:pos="4536"/>
              </w:tabs>
              <w:jc w:val="right"/>
              <w:rPr>
                <w:sz w:val="22"/>
              </w:rPr>
            </w:pPr>
          </w:p>
        </w:tc>
        <w:tc>
          <w:tcPr>
            <w:tcW w:w="5736" w:type="dxa"/>
          </w:tcPr>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SD10A/0168/EP</w:t>
            </w:r>
          </w:p>
        </w:tc>
        <w:tc>
          <w:tcPr>
            <w:tcW w:w="2126" w:type="dxa"/>
          </w:tcPr>
          <w:p w:rsidR="00C3646C" w:rsidRDefault="00C3646C">
            <w:pPr>
              <w:tabs>
                <w:tab w:val="left" w:pos="1985"/>
                <w:tab w:val="left" w:pos="4536"/>
              </w:tabs>
              <w:rPr>
                <w:b/>
                <w:sz w:val="22"/>
              </w:rPr>
            </w:pPr>
            <w:r w:rsidRPr="006061AA">
              <w:rPr>
                <w:b/>
                <w:noProof/>
                <w:sz w:val="22"/>
              </w:rPr>
              <w:t>GRANT EXTENSION OF DURATION OF PERM.</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02-Sep-2015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C. O'Tuama, Principal, Gaelscoil Chnoc Liamhna</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Knocklyon Road, Dublin 16</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2m high railing with piers subdividing the open space area to the northern side.</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SD15A/0126</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02-Sep-2015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Diane O'Neill</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30A Mountain Park, Tallaght, Dublin 24.</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Semi-detached house to side of existing family home, new works comprising of converting existing house back to original status, new 2 storey extension to side of existing extension allowing for new 3 bedroom house and all associated site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SD15A/0195</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01-Sep-2015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Milanville Ltd.</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Aubrey Manor, Main Street, Rathcoole, Co. Dublin.</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Construction of 2no. 4 bedroom with study, 2 storey with second floor in roof space semi-detached houses ( G Type ) and 2 no. 5 bedroom 2 storey with second floor in roof space semi-detached houses ( G1 Type ) along with all other ancillary site development works adjoining lands previously graned planning permission under  Reg.Ref. SD13A/0238 including vehicular and pededtrian access previously granted from the Main Street, Rathcoole Village through the existing Eaton Development, Main Street, Rathcoole, Co. Dublin.</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lastRenderedPageBreak/>
              <w:t>SD15A/0201</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04-Sep-2015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Denis O'Mahony</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17, Wainsfort Crescent, Dublin 6w</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Subdivision of the existing site &amp; house (area = 158sq.m) to form two separate residences (areas= 132sq.m &amp; 101sq.m), with works to include:  (1) extending to the existing house (additional area= 55sq.m), including amendment of the front roof dormer to match neighbouring house, a two storey &amp; single storey extension to rear;  (2) Formation of new residence (additional area= 45sq.m) using part of existing house with further two storey extension to the side &amp; rear &amp; single storey to rear. The works also include a pedestrian access to new dwelling &amp; access for car parking spaces off Wainsfort Gardens with associated site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SD15A/0202</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02-Sep-2015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Square Centre Management</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Level 1, The Square Town Centre, Tallaght, Dublin 24</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Outdoor seating areas for 3 units at the ground floor Tuansgate apartment block with a total area of 103.1sq.m and associated site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SD15A/0205</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04-Sep-2015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Winterbrook Ltd.</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Dalriada, Stocking Avenue, Ballycullen, Dublin 16</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Provision of a temporary construction access from Stocking Avenue to the Dalriada site, currently under construction under Reg.Ref: SD13A/0003, and associated site works. The temporary access will facilitate construction vehicles only.</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lastRenderedPageBreak/>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lastRenderedPageBreak/>
              <w:t>SD15B/0199</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03-Sep-2015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Georgina Bateman</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1, Beechdale Close, Ballycullen, Dublin 24</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(1) Conversion of existing attic space to non habitable storage use with dormer to the side and rooflights to the front and rear; (2) Ground floor extension to the side and all associated site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SD15B/0200</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02-Sep-2015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Myles &amp; Carmel Murphy</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Cunard, Bohernabreena, Dublin 24</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Alterations &amp; extension to the side of single storey dwelling together with upgrading of sewage treatment facility</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SD15B/0236</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31-Aug-2015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John Chew</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30 College Crescent,, Terenure,, Dublin 6W.</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New dormer roof extension to front, two storey extension to rear, single storey extension to side and widening of vehicular gate entrance to front.</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SD15B/0238</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02-Sep-2015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Derek Molloy</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lastRenderedPageBreak/>
              <w:t>22, Newlands Park, Dublin 22</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Demolish a chimney on the side elevation of existing house and construct a single storey rear extension to include a chimney. Construct a new pitched canopy roof over front entrance and study and remove window on first floor side elevation and include a window and door on ground floor side elevation.</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lastRenderedPageBreak/>
              <w:t>SD15B/0240</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02-Sep-2015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Leslie Stone</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217 Ballyroan Road, Dublin 16.</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Demolition of garage and construction of single storey lounge to side and rear including re-location of front door.</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SD15B/0241</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02-Sep-2015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M. Heffernan</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48, St. Patricks Park, Clondalkin, Dublin 22</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Attic conversion with dormers to rear and side including internal alterations.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SD15B/0242</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03-Sep-2015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Sharon Palmer</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158, The Coppice, Woodfarm Acres, Palmerstown, Dublin 20.</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 xml:space="preserve">2.8sq.m extension to the rear of existing garage, conversion of existing 12.5sq.m garage to habitable accomodation, construction of 15.2sq.m first floor extension over garage and 10.2sq.m single storey rear extension to existing dwelling together with minor internal </w:t>
            </w:r>
            <w:r w:rsidRPr="006061AA">
              <w:rPr>
                <w:rFonts w:ascii="Arial Narrow" w:hAnsi="Arial Narrow"/>
                <w:noProof/>
                <w:sz w:val="22"/>
              </w:rPr>
              <w:lastRenderedPageBreak/>
              <w:t>alterations and all associated site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lastRenderedPageBreak/>
              <w:t>SD15B/0244</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04-Sep-2015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Cathal &amp; Grainne O'Donnell</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47 Esker Lawns, Lucan, Co Dublin</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Two storey and single storey extension to the rear of existing dwelling, a single storey extension to the front, widening of existing  vehicular access and all associated site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SD15B/0245</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04-Sep-2015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Christine Sullivan</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68, Oak Rise, Dublin 22</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Provision of a single storey side extension and all associated site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SD15B/0246</w:t>
            </w:r>
          </w:p>
        </w:tc>
        <w:tc>
          <w:tcPr>
            <w:tcW w:w="2126" w:type="dxa"/>
          </w:tcPr>
          <w:p w:rsidR="00C3646C" w:rsidRDefault="00C3646C">
            <w:pPr>
              <w:tabs>
                <w:tab w:val="left" w:pos="1985"/>
                <w:tab w:val="left" w:pos="4536"/>
              </w:tabs>
              <w:rPr>
                <w:b/>
                <w:sz w:val="22"/>
              </w:rPr>
            </w:pPr>
            <w:r w:rsidRPr="006061AA">
              <w:rPr>
                <w:b/>
                <w:noProof/>
                <w:sz w:val="22"/>
              </w:rPr>
              <w:t>GRANT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04-Sep-2015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Breda &amp; James Clarke</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124, Old Bawn Road, Tallaght, Dublin 24</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Construction of (a) a single storey rear kitchen/livingroom extension. (b) 1st floor bedroom extension over side single storey structure with dormer window. (c) new front porch &amp; canopy &amp; (d) all internal alterations &amp; associated site development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SD15A/0194</w:t>
            </w:r>
          </w:p>
        </w:tc>
        <w:tc>
          <w:tcPr>
            <w:tcW w:w="2126" w:type="dxa"/>
          </w:tcPr>
          <w:p w:rsidR="00C3646C" w:rsidRDefault="00C3646C">
            <w:pPr>
              <w:tabs>
                <w:tab w:val="left" w:pos="1985"/>
                <w:tab w:val="left" w:pos="4536"/>
              </w:tabs>
              <w:rPr>
                <w:b/>
                <w:sz w:val="22"/>
              </w:rPr>
            </w:pPr>
            <w:r w:rsidRPr="006061AA">
              <w:rPr>
                <w:b/>
                <w:noProof/>
                <w:sz w:val="22"/>
              </w:rPr>
              <w:t xml:space="preserve">GRANT PERMISSION </w:t>
            </w:r>
            <w:r w:rsidRPr="006061AA">
              <w:rPr>
                <w:b/>
                <w:noProof/>
                <w:sz w:val="22"/>
              </w:rPr>
              <w:lastRenderedPageBreak/>
              <w:t>FOR RETENTION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lastRenderedPageBreak/>
              <w:t>01-Sep-2015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lastRenderedPageBreak/>
              <w:t>Applicant:</w:t>
            </w:r>
          </w:p>
          <w:p w:rsidR="00C3646C" w:rsidRDefault="00C3646C">
            <w:pPr>
              <w:tabs>
                <w:tab w:val="right" w:pos="5562"/>
              </w:tabs>
              <w:rPr>
                <w:rFonts w:ascii="Arial Narrow" w:hAnsi="Arial Narrow"/>
                <w:sz w:val="22"/>
              </w:rPr>
            </w:pPr>
            <w:r w:rsidRPr="006061AA">
              <w:rPr>
                <w:rFonts w:ascii="Arial Narrow" w:hAnsi="Arial Narrow"/>
                <w:noProof/>
                <w:sz w:val="22"/>
              </w:rPr>
              <w:t>Tobby Foods</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Unit 7, Watery Lane, Clondalkin, Dublin 22.</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Retention of change of use from 'Light Industrial' to 'Cash and  Carry/Wholesale  Outlet'.  Also retention of existing signage and provision of a new sign ( 900mm x 900mm ) for ' Cash and Carry/Wholesale Outlet'.</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lastRenderedPageBreak/>
              <w:t>SD15A/0196</w:t>
            </w:r>
          </w:p>
        </w:tc>
        <w:tc>
          <w:tcPr>
            <w:tcW w:w="2126" w:type="dxa"/>
          </w:tcPr>
          <w:p w:rsidR="00C3646C" w:rsidRDefault="00C3646C">
            <w:pPr>
              <w:tabs>
                <w:tab w:val="left" w:pos="1985"/>
                <w:tab w:val="left" w:pos="4536"/>
              </w:tabs>
              <w:rPr>
                <w:b/>
                <w:sz w:val="22"/>
              </w:rPr>
            </w:pPr>
            <w:r w:rsidRPr="006061AA">
              <w:rPr>
                <w:b/>
                <w:noProof/>
                <w:sz w:val="22"/>
              </w:rPr>
              <w:t>GRANT PERMISSION FOR RETENTION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01-Sep-2015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H &amp; H Developments Ltd.</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Moy Glas, Esker Road, Lucan, Co. Dublin</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Retention and completeion of house no's 3 and 4 and associated site works at Moy Glas Mews off Moy Glas Way. (Previous permission Reg.Ref. SD09A/0483 and PLS06S. 237670).</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SD15A/0200</w:t>
            </w:r>
          </w:p>
        </w:tc>
        <w:tc>
          <w:tcPr>
            <w:tcW w:w="2126" w:type="dxa"/>
          </w:tcPr>
          <w:p w:rsidR="00C3646C" w:rsidRDefault="00C3646C">
            <w:pPr>
              <w:tabs>
                <w:tab w:val="left" w:pos="1985"/>
                <w:tab w:val="left" w:pos="4536"/>
              </w:tabs>
              <w:rPr>
                <w:b/>
                <w:sz w:val="22"/>
              </w:rPr>
            </w:pPr>
            <w:r w:rsidRPr="006061AA">
              <w:rPr>
                <w:b/>
                <w:noProof/>
                <w:sz w:val="22"/>
              </w:rPr>
              <w:t>GRANT PERMISSION FOR RETENTION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02-Sep-2015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Vodafone Ireland Ltd.</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Greenogue Business Park, Rathcoole, Dublin</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Retention permission for existing 18m monopole, associated antennas, link dish and associated ancillary equipment and existing equipment cabin located within existing secure compound.</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SD15A/0198</w:t>
            </w:r>
          </w:p>
        </w:tc>
        <w:tc>
          <w:tcPr>
            <w:tcW w:w="2126" w:type="dxa"/>
          </w:tcPr>
          <w:p w:rsidR="00C3646C" w:rsidRDefault="00C3646C">
            <w:pPr>
              <w:tabs>
                <w:tab w:val="left" w:pos="1985"/>
                <w:tab w:val="left" w:pos="4536"/>
              </w:tabs>
              <w:rPr>
                <w:b/>
                <w:sz w:val="22"/>
              </w:rPr>
            </w:pPr>
            <w:r w:rsidRPr="006061AA">
              <w:rPr>
                <w:b/>
                <w:noProof/>
                <w:sz w:val="22"/>
              </w:rPr>
              <w:t>REFUSE PERMISSION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31-Aug-2015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Kilmashogue Cemetary Ltd.</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Site at Ballymana Lane, Tallaght, Dublin 24.</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lastRenderedPageBreak/>
              <w:t>Development of lands of 7.75 ha at Ballymana Lane, Kiltipper, Dublin 24, South County Dublin, for use as a cemetery. The proposed cemetery development comprises a widening of the existing entrance to the site off Ballymana Lane; the provision of 8 no. external visitors' parking spaces alongside the entrance lane; two single storey buildings of 37 sq.m and 86 sq.m ( total 123sq.m ) containing visitors' toilets, an office and garage / equipment storage room; a maintenance yard including facilities for green waste composting, soil storage and bin storage; 70 no. car parking spaces including 6 no. disables spaces; an internal network for permeable surfaced roads and footpaths; the provision of 2470 ' natural burial ' plots in a 2 ha grassland meadow, 3000 no. 'traditional' burial plots  ( lawn covered ) , and 308 no. urn burial plots in a terraced  formal garden; extensive woodland planting to supplement the retained site boundary hedgerows and trees, internal tree planting and landscaping works including the provision of two contemplative gardens; and all other necessary site development, excavation works and associated development.</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lastRenderedPageBreak/>
              <w:t>SD15A/0203</w:t>
            </w:r>
          </w:p>
        </w:tc>
        <w:tc>
          <w:tcPr>
            <w:tcW w:w="2126" w:type="dxa"/>
          </w:tcPr>
          <w:p w:rsidR="00C3646C" w:rsidRDefault="00C3646C">
            <w:pPr>
              <w:tabs>
                <w:tab w:val="left" w:pos="1985"/>
                <w:tab w:val="left" w:pos="4536"/>
              </w:tabs>
              <w:rPr>
                <w:b/>
                <w:sz w:val="22"/>
              </w:rPr>
            </w:pPr>
            <w:r w:rsidRPr="006061AA">
              <w:rPr>
                <w:b/>
                <w:noProof/>
                <w:sz w:val="22"/>
              </w:rPr>
              <w:t>REFUSE PERMISSION FOR RETENTION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04-Sep-2015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Blueridge Properties Limited</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Carrolls Public House, 1 &amp; 2 Demesne View, Lucan, Co. Dublin.</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Retention of the lion statue placed on top of flat roof of the single storey section to the front elevation.</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SD15A/0206</w:t>
            </w:r>
          </w:p>
        </w:tc>
        <w:tc>
          <w:tcPr>
            <w:tcW w:w="2126" w:type="dxa"/>
          </w:tcPr>
          <w:p w:rsidR="00C3646C" w:rsidRDefault="00C3646C">
            <w:pPr>
              <w:tabs>
                <w:tab w:val="left" w:pos="1985"/>
                <w:tab w:val="left" w:pos="4536"/>
              </w:tabs>
              <w:rPr>
                <w:b/>
                <w:sz w:val="22"/>
              </w:rPr>
            </w:pPr>
            <w:r w:rsidRPr="006061AA">
              <w:rPr>
                <w:b/>
                <w:noProof/>
                <w:sz w:val="22"/>
              </w:rPr>
              <w:t>REQUEST ADDITIONAL INFORMATION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04-Sep-2015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Durkan Residential Ltd.</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Lands at Silken Park, Kingswood, Naas Road, located NE of Citywest Business Park Campus, Dublin 24.</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 xml:space="preserve">Construction of 59 two storey dwellings comprising of: 24 two bedroom terraced dwellings, 21 three bedroom terraced dwellings, 8 three bedroom semi-detached dwellings, 4 four bedroom semi-detached dwellings, 1 four bedroom terraced dwelling and 1 four </w:t>
            </w:r>
            <w:r w:rsidRPr="006061AA">
              <w:rPr>
                <w:rFonts w:ascii="Arial Narrow" w:hAnsi="Arial Narrow"/>
                <w:noProof/>
                <w:sz w:val="22"/>
              </w:rPr>
              <w:lastRenderedPageBreak/>
              <w:t>bedroom detached dwelling. The proposed development includes ancillary car parking, landscaping including public and private open spaces, foul and surface water sewers, all associated site services and site development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lastRenderedPageBreak/>
              <w:t>SD15</w:t>
            </w:r>
            <w:bookmarkStart w:id="0" w:name="_GoBack"/>
            <w:bookmarkEnd w:id="0"/>
            <w:r w:rsidRPr="006061AA">
              <w:rPr>
                <w:b/>
                <w:noProof/>
                <w:sz w:val="22"/>
              </w:rPr>
              <w:t>B/0237</w:t>
            </w:r>
          </w:p>
        </w:tc>
        <w:tc>
          <w:tcPr>
            <w:tcW w:w="2126" w:type="dxa"/>
          </w:tcPr>
          <w:p w:rsidR="00C3646C" w:rsidRDefault="00C3646C">
            <w:pPr>
              <w:tabs>
                <w:tab w:val="left" w:pos="1985"/>
                <w:tab w:val="left" w:pos="4536"/>
              </w:tabs>
              <w:rPr>
                <w:b/>
                <w:sz w:val="22"/>
              </w:rPr>
            </w:pPr>
            <w:r w:rsidRPr="006061AA">
              <w:rPr>
                <w:b/>
                <w:noProof/>
                <w:sz w:val="22"/>
              </w:rPr>
              <w:t>REQUEST ADDITIONAL INFORMATION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31-Aug-2015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Ciaran &amp; Emma Doherty</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26, Woodstown Heights, Knocklyon, Dublin 16</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Extend the existing ridge tiles and roof tiles to form a 'Dutch' type roof structure, extend original side structure up to new eaves level with new window, new dormer structure to rear tiled roof with rooflight, new front porch extension with tiled roof and extend tiled roof over bay window, all new external finishes to match existing, conversion of the attic area &amp; internal alterations.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Default="00C3646C">
            <w:pPr>
              <w:jc w:val="both"/>
              <w:rPr>
                <w:noProof/>
                <w:sz w:val="22"/>
              </w:rPr>
            </w:pPr>
            <w:r w:rsidRPr="006061AA">
              <w:rPr>
                <w:noProof/>
                <w:sz w:val="22"/>
              </w:rPr>
              <w:t xml:space="preserve">Direct Marketing </w:t>
            </w:r>
            <w:r>
              <w:rPr>
                <w:noProof/>
                <w:sz w:val="22"/>
              </w:rPr>
              <w:t>–</w:t>
            </w:r>
            <w:r w:rsidRPr="006061AA">
              <w:rPr>
                <w:noProof/>
                <w:sz w:val="22"/>
              </w:rPr>
              <w:t xml:space="preserve"> NO</w:t>
            </w:r>
          </w:p>
          <w:p w:rsidR="00C3646C" w:rsidRPr="007C7111" w:rsidRDefault="00C3646C">
            <w:pPr>
              <w:jc w:val="both"/>
              <w:rPr>
                <w:sz w:val="22"/>
              </w:rPr>
            </w:pPr>
          </w:p>
        </w:tc>
      </w:tr>
      <w:tr w:rsidR="00C3646C">
        <w:tblPrEx>
          <w:tblCellMar>
            <w:top w:w="0" w:type="dxa"/>
            <w:bottom w:w="0" w:type="dxa"/>
          </w:tblCellMar>
        </w:tblPrEx>
        <w:tc>
          <w:tcPr>
            <w:tcW w:w="1951" w:type="dxa"/>
          </w:tcPr>
          <w:p w:rsidR="00C3646C" w:rsidRDefault="00C3646C">
            <w:pPr>
              <w:tabs>
                <w:tab w:val="left" w:pos="1985"/>
                <w:tab w:val="left" w:pos="4536"/>
              </w:tabs>
              <w:rPr>
                <w:b/>
                <w:sz w:val="22"/>
              </w:rPr>
            </w:pPr>
            <w:r w:rsidRPr="006061AA">
              <w:rPr>
                <w:b/>
                <w:noProof/>
                <w:sz w:val="22"/>
              </w:rPr>
              <w:t>SD15B/0239</w:t>
            </w:r>
          </w:p>
        </w:tc>
        <w:tc>
          <w:tcPr>
            <w:tcW w:w="2126" w:type="dxa"/>
          </w:tcPr>
          <w:p w:rsidR="00C3646C" w:rsidRDefault="00C3646C">
            <w:pPr>
              <w:tabs>
                <w:tab w:val="left" w:pos="1985"/>
                <w:tab w:val="left" w:pos="4536"/>
              </w:tabs>
              <w:rPr>
                <w:b/>
                <w:sz w:val="22"/>
              </w:rPr>
            </w:pPr>
            <w:r w:rsidRPr="006061AA">
              <w:rPr>
                <w:b/>
                <w:noProof/>
                <w:sz w:val="22"/>
              </w:rPr>
              <w:t>REQUEST ADDITIONAL INFORMATION</w:t>
            </w:r>
          </w:p>
          <w:p w:rsidR="00C3646C" w:rsidRDefault="00C3646C">
            <w:pPr>
              <w:tabs>
                <w:tab w:val="left" w:pos="1985"/>
                <w:tab w:val="left" w:pos="4536"/>
              </w:tabs>
              <w:jc w:val="right"/>
              <w:rPr>
                <w:sz w:val="22"/>
              </w:rPr>
            </w:pPr>
          </w:p>
        </w:tc>
        <w:tc>
          <w:tcPr>
            <w:tcW w:w="5736" w:type="dxa"/>
          </w:tcPr>
          <w:p w:rsidR="00C3646C" w:rsidRDefault="00C3646C">
            <w:pPr>
              <w:rPr>
                <w:b/>
                <w:sz w:val="22"/>
              </w:rPr>
            </w:pPr>
            <w:r w:rsidRPr="006061AA">
              <w:rPr>
                <w:b/>
                <w:noProof/>
                <w:sz w:val="22"/>
              </w:rPr>
              <w:t>31-Aug-2015</w:t>
            </w:r>
            <w:r>
              <w:rPr>
                <w:b/>
                <w:sz w:val="22"/>
              </w:rPr>
              <w:t xml:space="preserve">                                     </w:t>
            </w:r>
          </w:p>
          <w:p w:rsidR="00C3646C" w:rsidRDefault="00C3646C">
            <w:pPr>
              <w:rPr>
                <w:sz w:val="22"/>
              </w:rPr>
            </w:pPr>
          </w:p>
          <w:p w:rsidR="00C3646C" w:rsidRDefault="00C3646C">
            <w:pPr>
              <w:tabs>
                <w:tab w:val="right" w:pos="5562"/>
              </w:tabs>
              <w:rPr>
                <w:rFonts w:ascii="Arial Narrow" w:hAnsi="Arial Narrow"/>
                <w:b/>
                <w:i/>
                <w:sz w:val="22"/>
              </w:rPr>
            </w:pPr>
            <w:r>
              <w:rPr>
                <w:rFonts w:ascii="Arial Narrow" w:hAnsi="Arial Narrow"/>
                <w:b/>
                <w:i/>
                <w:sz w:val="22"/>
              </w:rPr>
              <w:t>Applicant:</w:t>
            </w:r>
          </w:p>
          <w:p w:rsidR="00C3646C" w:rsidRDefault="00C3646C">
            <w:pPr>
              <w:tabs>
                <w:tab w:val="right" w:pos="5562"/>
              </w:tabs>
              <w:rPr>
                <w:rFonts w:ascii="Arial Narrow" w:hAnsi="Arial Narrow"/>
                <w:sz w:val="22"/>
              </w:rPr>
            </w:pPr>
            <w:r w:rsidRPr="006061AA">
              <w:rPr>
                <w:rFonts w:ascii="Arial Narrow" w:hAnsi="Arial Narrow"/>
                <w:noProof/>
                <w:sz w:val="22"/>
              </w:rPr>
              <w:t>Sharon &amp; Gary Keogh</w:t>
            </w:r>
          </w:p>
          <w:p w:rsidR="00C3646C" w:rsidRDefault="00C3646C">
            <w:pPr>
              <w:rPr>
                <w:rFonts w:ascii="Arial Narrow" w:hAnsi="Arial Narrow"/>
                <w:sz w:val="22"/>
              </w:rPr>
            </w:pPr>
            <w:r>
              <w:rPr>
                <w:rFonts w:ascii="Arial Narrow" w:hAnsi="Arial Narrow"/>
                <w:b/>
                <w:i/>
                <w:sz w:val="22"/>
              </w:rPr>
              <w:t>Location:</w:t>
            </w:r>
          </w:p>
          <w:p w:rsidR="00C3646C" w:rsidRDefault="00C3646C">
            <w:pPr>
              <w:jc w:val="both"/>
              <w:rPr>
                <w:rFonts w:ascii="Arial Narrow" w:hAnsi="Arial Narrow"/>
                <w:sz w:val="22"/>
              </w:rPr>
            </w:pPr>
            <w:r w:rsidRPr="006061AA">
              <w:rPr>
                <w:rFonts w:ascii="Arial Narrow" w:hAnsi="Arial Narrow"/>
                <w:noProof/>
                <w:sz w:val="22"/>
              </w:rPr>
              <w:t>12, Eden Avenue, Dublin 16</w:t>
            </w:r>
          </w:p>
          <w:p w:rsidR="00C3646C" w:rsidRDefault="00C3646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C3646C" w:rsidRDefault="00C3646C">
            <w:pPr>
              <w:jc w:val="both"/>
              <w:rPr>
                <w:rFonts w:ascii="Arial Narrow" w:hAnsi="Arial Narrow"/>
                <w:sz w:val="22"/>
              </w:rPr>
            </w:pPr>
            <w:r w:rsidRPr="006061AA">
              <w:rPr>
                <w:rFonts w:ascii="Arial Narrow" w:hAnsi="Arial Narrow"/>
                <w:noProof/>
                <w:sz w:val="22"/>
              </w:rPr>
              <w:t>Buildup side gable wall and roof for attic conversion with 2 'Velux' rooflights to the front roof, 2 'Velux' rooflights to the rear roof and 2 sun tunnels; solar panel to rear roof, 1 window to side elevation and associated works.</w:t>
            </w:r>
          </w:p>
          <w:p w:rsidR="00C3646C" w:rsidRDefault="00C3646C">
            <w:pPr>
              <w:jc w:val="both"/>
              <w:rPr>
                <w:b/>
                <w:i/>
                <w:sz w:val="22"/>
              </w:rPr>
            </w:pPr>
            <w:r w:rsidRPr="000C71AD">
              <w:rPr>
                <w:rFonts w:ascii="Arial Narrow" w:hAnsi="Arial Narrow"/>
                <w:b/>
                <w:i/>
                <w:sz w:val="22"/>
              </w:rPr>
              <w:t>Direct Marketing</w:t>
            </w:r>
            <w:r w:rsidRPr="000C71AD">
              <w:rPr>
                <w:b/>
                <w:i/>
                <w:sz w:val="22"/>
              </w:rPr>
              <w:t>:</w:t>
            </w:r>
          </w:p>
          <w:p w:rsidR="00C3646C" w:rsidRPr="007C7111" w:rsidRDefault="00C3646C">
            <w:pPr>
              <w:jc w:val="both"/>
              <w:rPr>
                <w:sz w:val="22"/>
              </w:rPr>
            </w:pPr>
            <w:r w:rsidRPr="006061AA">
              <w:rPr>
                <w:noProof/>
                <w:sz w:val="22"/>
              </w:rPr>
              <w:t>Direct Marketing - NO</w:t>
            </w:r>
          </w:p>
        </w:tc>
      </w:tr>
    </w:tbl>
    <w:p w:rsidR="00943792" w:rsidRDefault="00943792">
      <w:pPr>
        <w:pStyle w:val="Header"/>
        <w:tabs>
          <w:tab w:val="clear" w:pos="4153"/>
          <w:tab w:val="clear" w:pos="8306"/>
        </w:tabs>
      </w:pPr>
    </w:p>
    <w:sectPr w:rsidR="0094379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792" w:rsidRDefault="00943792">
      <w:r>
        <w:separator/>
      </w:r>
    </w:p>
  </w:endnote>
  <w:endnote w:type="continuationSeparator" w:id="0">
    <w:p w:rsidR="00943792" w:rsidRDefault="0094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792" w:rsidRDefault="00943792">
      <w:r>
        <w:separator/>
      </w:r>
    </w:p>
  </w:footnote>
  <w:footnote w:type="continuationSeparator" w:id="0">
    <w:p w:rsidR="00943792" w:rsidRDefault="00943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C327B2">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7C7111"/>
    <w:rsid w:val="00943792"/>
    <w:rsid w:val="00AA290F"/>
    <w:rsid w:val="00C327B2"/>
    <w:rsid w:val="00C3646C"/>
    <w:rsid w:val="00D1713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35021B70-12C3-4479-A4AA-8D1AEBCE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2015-09-09T13:17:00Z</dcterms:created>
  <dcterms:modified xsi:type="dcterms:W3CDTF">2015-09-09T13:17:00Z</dcterms:modified>
</cp:coreProperties>
</file>